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A66E0B" w14:textId="77777777" w:rsidR="007F4441" w:rsidRPr="00FB5CBF" w:rsidRDefault="007F4441" w:rsidP="007F4441">
      <w:pPr>
        <w:spacing w:after="0" w:line="480" w:lineRule="auto"/>
        <w:rPr>
          <w:rFonts w:ascii="Times New Roman" w:eastAsiaTheme="minorEastAsia" w:hAnsi="Times New Roman" w:cs="Times New Roman"/>
          <w:sz w:val="22"/>
          <w:szCs w:val="22"/>
        </w:rPr>
      </w:pPr>
      <w:bookmarkStart w:id="0" w:name="_GoBack"/>
      <w:bookmarkEnd w:id="0"/>
      <w:proofErr w:type="gramStart"/>
      <w:r>
        <w:rPr>
          <w:rFonts w:ascii="Times New Roman" w:eastAsia="Times New Roman" w:hAnsi="Times New Roman" w:cs="Times New Roman"/>
          <w:sz w:val="22"/>
          <w:szCs w:val="22"/>
        </w:rPr>
        <w:t>Figure 1.</w:t>
      </w:r>
      <w:proofErr w:type="gramEnd"/>
      <w:r>
        <w:rPr>
          <w:rFonts w:ascii="Times New Roman" w:eastAsiaTheme="minorEastAsia" w:hAnsi="Times New Roman" w:cs="Times New Roman" w:hint="eastAsia"/>
          <w:sz w:val="22"/>
          <w:szCs w:val="22"/>
        </w:rPr>
        <w:t xml:space="preserve"> </w:t>
      </w:r>
      <w:proofErr w:type="gramStart"/>
      <w:r w:rsidRPr="00AE2A22">
        <w:rPr>
          <w:rFonts w:ascii="Times New Roman" w:eastAsia="Times New Roman" w:hAnsi="Times New Roman" w:cs="Times New Roman"/>
          <w:sz w:val="22"/>
          <w:szCs w:val="22"/>
        </w:rPr>
        <w:t xml:space="preserve">A schematic diagram to describe the definition of </w:t>
      </w:r>
      <w:r>
        <w:rPr>
          <w:rFonts w:ascii="Times New Roman" w:eastAsia="Times New Roman" w:hAnsi="Times New Roman" w:cs="Times New Roman"/>
          <w:sz w:val="22"/>
          <w:szCs w:val="22"/>
        </w:rPr>
        <w:t>parameters.</w:t>
      </w:r>
      <w:proofErr w:type="gramEnd"/>
      <w:r>
        <w:rPr>
          <w:rFonts w:ascii="Times New Roman" w:eastAsia="Times New Roman" w:hAnsi="Times New Roman" w:cs="Times New Roman"/>
          <w:sz w:val="22"/>
          <w:szCs w:val="22"/>
        </w:rPr>
        <w:t xml:space="preserve"> 1.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AoD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: Aortic area-derived diameter 2.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TLD</w:t>
      </w:r>
      <w:r>
        <w:rPr>
          <w:rFonts w:ascii="Times New Roman" w:eastAsia="Times New Roman" w:hAnsi="Times New Roman" w:cs="Times New Roman"/>
          <w:sz w:val="22"/>
          <w:szCs w:val="22"/>
          <w:vertAlign w:val="subscript"/>
        </w:rPr>
        <w:t>max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: Maximal true lumen diameter 4.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TL</w:t>
      </w:r>
      <w:r>
        <w:rPr>
          <w:rFonts w:ascii="Times New Roman" w:eastAsia="Times New Roman" w:hAnsi="Times New Roman" w:cs="Times New Roman"/>
          <w:sz w:val="22"/>
          <w:szCs w:val="22"/>
          <w:vertAlign w:val="subscript"/>
        </w:rPr>
        <w:t>area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>: True lumen area 5. L-DM: Length of dissection membrane 6. L-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TLB</w:t>
      </w:r>
      <w:r>
        <w:rPr>
          <w:rFonts w:ascii="Times New Roman" w:eastAsia="Times New Roman" w:hAnsi="Times New Roman" w:cs="Times New Roman"/>
          <w:sz w:val="22"/>
          <w:szCs w:val="22"/>
          <w:vertAlign w:val="subscript"/>
        </w:rPr>
        <w:t>ext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>: Length of external true lumen boundary 7. L-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FLB</w:t>
      </w:r>
      <w:r>
        <w:rPr>
          <w:rFonts w:ascii="Times New Roman" w:eastAsia="Times New Roman" w:hAnsi="Times New Roman" w:cs="Times New Roman"/>
          <w:sz w:val="22"/>
          <w:szCs w:val="22"/>
          <w:vertAlign w:val="subscript"/>
        </w:rPr>
        <w:t>ext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>: Length of external false lumen boundary</w:t>
      </w:r>
      <w:r>
        <w:rPr>
          <w:rFonts w:ascii="Times New Roman" w:eastAsiaTheme="minorEastAsia" w:hAnsi="Times New Roman" w:cs="Times New Roman" w:hint="eastAsia"/>
          <w:sz w:val="22"/>
          <w:szCs w:val="22"/>
        </w:rPr>
        <w:t xml:space="preserve">. </w:t>
      </w:r>
      <w:r w:rsidRPr="00FB5CBF">
        <w:rPr>
          <w:rFonts w:ascii="Times New Roman" w:eastAsiaTheme="minorEastAsia" w:hAnsi="Times New Roman" w:cs="Times New Roman" w:hint="eastAsia"/>
          <w:i/>
          <w:sz w:val="22"/>
          <w:szCs w:val="22"/>
        </w:rPr>
        <w:t>T, True lumen; F, False lumen.</w:t>
      </w:r>
    </w:p>
    <w:p w14:paraId="04D88127" w14:textId="77777777" w:rsidR="007F4441" w:rsidRDefault="007F4441" w:rsidP="007F4441">
      <w:pPr>
        <w:widowControl/>
        <w:spacing w:after="0" w:line="48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Theme="minorEastAsia" w:hAnsi="Times New Roman" w:cs="Times New Roman"/>
          <w:b/>
          <w:noProof/>
          <w:sz w:val="22"/>
          <w:szCs w:val="22"/>
        </w:rPr>
        <w:drawing>
          <wp:inline distT="0" distB="0" distL="0" distR="0" wp14:anchorId="00FC7687" wp14:editId="705BBA62">
            <wp:extent cx="4947285" cy="4237355"/>
            <wp:effectExtent l="0" t="0" r="5715" b="0"/>
            <wp:docPr id="5" name="그림 1" descr="A picture containing cl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7285" cy="423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DF70E4" w14:textId="77777777" w:rsidR="007F4441" w:rsidRDefault="007F4441" w:rsidP="007F4441">
      <w:pPr>
        <w:widowControl/>
        <w:spacing w:after="0" w:line="48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16FA8564" w14:textId="77777777" w:rsidR="007F4441" w:rsidRDefault="007F4441" w:rsidP="007F4441">
      <w:pPr>
        <w:wordWrap/>
        <w:autoSpaceDE/>
        <w:autoSpaceDN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br w:type="page"/>
      </w:r>
    </w:p>
    <w:p w14:paraId="23DC0767" w14:textId="77777777" w:rsidR="007F4441" w:rsidRDefault="007F4441" w:rsidP="007F4441">
      <w:pPr>
        <w:spacing w:after="0" w:line="480" w:lineRule="auto"/>
        <w:rPr>
          <w:rFonts w:ascii="Times New Roman" w:eastAsia="Times New Roman" w:hAnsi="Times New Roman" w:cs="Times New Roman"/>
          <w:i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lastRenderedPageBreak/>
        <w:t>Figure 2.</w:t>
      </w:r>
      <w:r>
        <w:rPr>
          <w:rFonts w:ascii="Times New Roman" w:eastAsiaTheme="minorEastAsia" w:hAnsi="Times New Roman" w:cs="Times New Roman" w:hint="eastAsia"/>
          <w:sz w:val="22"/>
          <w:szCs w:val="22"/>
        </w:rPr>
        <w:t xml:space="preserve"> </w:t>
      </w:r>
      <w:r>
        <w:rPr>
          <w:rFonts w:ascii="Times New Roman" w:eastAsiaTheme="minorEastAsia" w:hAnsi="Times New Roman" w:cs="Times New Roman"/>
          <w:sz w:val="22"/>
          <w:szCs w:val="22"/>
        </w:rPr>
        <w:t xml:space="preserve">Changes in aortic geometry after the complete remodeling of the </w:t>
      </w:r>
      <w:r>
        <w:rPr>
          <w:rFonts w:ascii="Times New Roman" w:eastAsiaTheme="minorEastAsia" w:hAnsi="Times New Roman" w:cs="Times New Roman" w:hint="eastAsia"/>
          <w:sz w:val="22"/>
          <w:szCs w:val="22"/>
        </w:rPr>
        <w:t>proximal descending thoracic aorta</w:t>
      </w:r>
      <w:r>
        <w:rPr>
          <w:rFonts w:ascii="Times New Roman" w:eastAsiaTheme="minorEastAsia" w:hAnsi="Times New Roman" w:cs="Times New Roman"/>
          <w:sz w:val="22"/>
          <w:szCs w:val="22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i/>
          <w:sz w:val="22"/>
          <w:szCs w:val="22"/>
        </w:rPr>
        <w:t>AoD</w:t>
      </w:r>
      <w:proofErr w:type="spellEnd"/>
      <w:r>
        <w:rPr>
          <w:rFonts w:ascii="Times New Roman" w:eastAsia="Times New Roman" w:hAnsi="Times New Roman" w:cs="Times New Roman"/>
          <w:i/>
          <w:sz w:val="22"/>
          <w:szCs w:val="22"/>
        </w:rPr>
        <w:t xml:space="preserve">, aortic area-derived diameter; </w:t>
      </w:r>
      <w:proofErr w:type="spellStart"/>
      <w:r>
        <w:rPr>
          <w:rFonts w:ascii="Times New Roman" w:eastAsia="Times New Roman" w:hAnsi="Times New Roman" w:cs="Times New Roman"/>
          <w:i/>
          <w:sz w:val="22"/>
          <w:szCs w:val="22"/>
        </w:rPr>
        <w:t>TLD</w:t>
      </w:r>
      <w:r>
        <w:rPr>
          <w:rFonts w:ascii="Times New Roman" w:eastAsia="Times New Roman" w:hAnsi="Times New Roman" w:cs="Times New Roman"/>
          <w:i/>
          <w:sz w:val="22"/>
          <w:szCs w:val="22"/>
          <w:vertAlign w:val="subscript"/>
        </w:rPr>
        <w:t>max</w:t>
      </w:r>
      <w:proofErr w:type="spellEnd"/>
      <w:r>
        <w:rPr>
          <w:rFonts w:ascii="Times New Roman" w:eastAsia="Times New Roman" w:hAnsi="Times New Roman" w:cs="Times New Roman"/>
          <w:i/>
          <w:sz w:val="22"/>
          <w:szCs w:val="22"/>
        </w:rPr>
        <w:t xml:space="preserve">, maximal true lumen diameter; </w:t>
      </w:r>
      <w:proofErr w:type="spellStart"/>
      <w:r>
        <w:rPr>
          <w:rFonts w:ascii="Times New Roman" w:eastAsia="Times New Roman" w:hAnsi="Times New Roman" w:cs="Times New Roman"/>
          <w:i/>
          <w:sz w:val="22"/>
          <w:szCs w:val="22"/>
        </w:rPr>
        <w:t>AoD</w:t>
      </w:r>
      <w:r>
        <w:rPr>
          <w:rFonts w:ascii="Times New Roman" w:eastAsia="Times New Roman" w:hAnsi="Times New Roman" w:cs="Times New Roman"/>
          <w:i/>
          <w:sz w:val="22"/>
          <w:szCs w:val="22"/>
          <w:vertAlign w:val="subscript"/>
        </w:rPr>
        <w:t>Rylski</w:t>
      </w:r>
      <w:proofErr w:type="spellEnd"/>
      <w:r>
        <w:rPr>
          <w:rFonts w:ascii="Times New Roman" w:eastAsia="Times New Roman" w:hAnsi="Times New Roman" w:cs="Times New Roman"/>
          <w:i/>
          <w:sz w:val="22"/>
          <w:szCs w:val="22"/>
        </w:rPr>
        <w:t xml:space="preserve">, estimated pre-dissection aortic diameter using </w:t>
      </w:r>
      <w:r>
        <w:rPr>
          <w:rFonts w:ascii="Times New Roman" w:eastAsiaTheme="minorEastAsia" w:hAnsi="Times New Roman" w:cs="Times New Roman" w:hint="eastAsia"/>
          <w:i/>
          <w:sz w:val="22"/>
          <w:szCs w:val="22"/>
        </w:rPr>
        <w:t xml:space="preserve">the </w:t>
      </w:r>
      <w:proofErr w:type="spellStart"/>
      <w:r>
        <w:rPr>
          <w:rFonts w:ascii="Times New Roman" w:eastAsia="Times New Roman" w:hAnsi="Times New Roman" w:cs="Times New Roman"/>
          <w:i/>
          <w:sz w:val="22"/>
          <w:szCs w:val="22"/>
        </w:rPr>
        <w:t>Rylski</w:t>
      </w:r>
      <w:proofErr w:type="spellEnd"/>
      <w:r>
        <w:rPr>
          <w:rFonts w:ascii="Times New Roman" w:eastAsia="Times New Roman" w:hAnsi="Times New Roman" w:cs="Times New Roman"/>
          <w:i/>
          <w:sz w:val="22"/>
          <w:szCs w:val="22"/>
        </w:rPr>
        <w:t xml:space="preserve"> factor; </w:t>
      </w:r>
      <w:proofErr w:type="spellStart"/>
      <w:r>
        <w:rPr>
          <w:rFonts w:ascii="Times New Roman" w:eastAsia="Times New Roman" w:hAnsi="Times New Roman" w:cs="Times New Roman"/>
          <w:i/>
          <w:sz w:val="22"/>
          <w:szCs w:val="22"/>
        </w:rPr>
        <w:t>TL</w:t>
      </w:r>
      <w:r>
        <w:rPr>
          <w:rFonts w:ascii="Times New Roman" w:eastAsia="Times New Roman" w:hAnsi="Times New Roman" w:cs="Times New Roman"/>
          <w:i/>
          <w:sz w:val="22"/>
          <w:szCs w:val="22"/>
          <w:vertAlign w:val="subscript"/>
        </w:rPr>
        <w:t>area</w:t>
      </w:r>
      <w:proofErr w:type="spellEnd"/>
      <w:r>
        <w:rPr>
          <w:rFonts w:ascii="Times New Roman" w:eastAsia="Times New Roman" w:hAnsi="Times New Roman" w:cs="Times New Roman"/>
          <w:i/>
          <w:sz w:val="22"/>
          <w:szCs w:val="22"/>
        </w:rPr>
        <w:t>, True lumen area; L-DM, length of dissection membrane; L-</w:t>
      </w:r>
      <w:proofErr w:type="spellStart"/>
      <w:r>
        <w:rPr>
          <w:rFonts w:ascii="Times New Roman" w:eastAsia="Times New Roman" w:hAnsi="Times New Roman" w:cs="Times New Roman"/>
          <w:i/>
          <w:sz w:val="22"/>
          <w:szCs w:val="22"/>
        </w:rPr>
        <w:t>FLB</w:t>
      </w:r>
      <w:r>
        <w:rPr>
          <w:rFonts w:ascii="Times New Roman" w:eastAsia="Times New Roman" w:hAnsi="Times New Roman" w:cs="Times New Roman"/>
          <w:i/>
          <w:sz w:val="22"/>
          <w:szCs w:val="22"/>
          <w:vertAlign w:val="subscript"/>
        </w:rPr>
        <w:t>ext</w:t>
      </w:r>
      <w:proofErr w:type="spellEnd"/>
      <w:r>
        <w:rPr>
          <w:rFonts w:ascii="Times New Roman" w:eastAsia="Times New Roman" w:hAnsi="Times New Roman" w:cs="Times New Roman"/>
          <w:i/>
          <w:sz w:val="22"/>
          <w:szCs w:val="22"/>
        </w:rPr>
        <w:t>, length of external false lumen boundary.</w:t>
      </w:r>
    </w:p>
    <w:p w14:paraId="4B14B0A1" w14:textId="77777777" w:rsidR="007F4441" w:rsidRPr="001E23EB" w:rsidRDefault="007F4441" w:rsidP="007F4441">
      <w:pPr>
        <w:spacing w:after="0" w:line="480" w:lineRule="auto"/>
        <w:rPr>
          <w:rFonts w:ascii="Times New Roman" w:eastAsia="Times New Roman" w:hAnsi="Times New Roman" w:cs="Times New Roman"/>
          <w:i/>
          <w:sz w:val="22"/>
          <w:szCs w:val="22"/>
        </w:rPr>
      </w:pPr>
      <w:r>
        <w:rPr>
          <w:rFonts w:ascii="Times New Roman" w:eastAsiaTheme="minorEastAsia" w:hAnsi="Times New Roman" w:cs="Times New Roman"/>
          <w:noProof/>
          <w:sz w:val="22"/>
          <w:szCs w:val="22"/>
        </w:rPr>
        <w:drawing>
          <wp:inline distT="0" distB="0" distL="0" distR="0" wp14:anchorId="0A0A3B4A" wp14:editId="4591444C">
            <wp:extent cx="5731510" cy="1880501"/>
            <wp:effectExtent l="0" t="0" r="0" b="0"/>
            <wp:docPr id="6" name="그림 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80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</w:p>
    <w:p w14:paraId="73C8E724" w14:textId="77777777" w:rsidR="007F4441" w:rsidRDefault="007F4441" w:rsidP="007F4441">
      <w:pPr>
        <w:widowControl/>
        <w:spacing w:after="0" w:line="48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7D583FB8" w14:textId="77777777" w:rsidR="007F4441" w:rsidRDefault="007F4441" w:rsidP="007F4441">
      <w:pPr>
        <w:wordWrap/>
        <w:autoSpaceDE/>
        <w:autoSpaceDN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br w:type="page"/>
      </w:r>
    </w:p>
    <w:p w14:paraId="3D91688F" w14:textId="77777777" w:rsidR="007F4441" w:rsidRDefault="007F4441" w:rsidP="007F4441">
      <w:pPr>
        <w:spacing w:after="0" w:line="480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lastRenderedPageBreak/>
        <w:t>Figure 3.</w:t>
      </w:r>
      <w:r>
        <w:rPr>
          <w:rFonts w:ascii="Times New Roman" w:eastAsiaTheme="minorEastAsia" w:hAnsi="Times New Roman" w:cs="Times New Roman" w:hint="eastAsia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Bland-Altman plots for (A) post-remodeling </w:t>
      </w:r>
      <w:r>
        <w:rPr>
          <w:rFonts w:ascii="Times New Roman" w:eastAsiaTheme="minorEastAsia" w:hAnsi="Times New Roman" w:cs="Times New Roman" w:hint="eastAsia"/>
          <w:sz w:val="22"/>
          <w:szCs w:val="22"/>
        </w:rPr>
        <w:t>aortic diameter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>
        <w:rPr>
          <w:rFonts w:ascii="Times New Roman" w:eastAsiaTheme="minorEastAsia" w:hAnsi="Times New Roman" w:cs="Times New Roman" w:hint="eastAsia"/>
          <w:sz w:val="22"/>
          <w:szCs w:val="22"/>
        </w:rPr>
        <w:t xml:space="preserve">(reference) 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and </w:t>
      </w:r>
      <w:r>
        <w:rPr>
          <w:rFonts w:ascii="Times New Roman" w:eastAsiaTheme="minorEastAsia" w:hAnsi="Times New Roman" w:cs="Times New Roman" w:hint="eastAsia"/>
          <w:sz w:val="22"/>
          <w:szCs w:val="22"/>
        </w:rPr>
        <w:t>preoperative maximal true lumen diameter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and (B) </w:t>
      </w:r>
      <w:r w:rsidRPr="00F80BE0">
        <w:rPr>
          <w:rFonts w:ascii="Times New Roman" w:eastAsia="Times New Roman" w:hAnsi="Times New Roman" w:cs="Times New Roman"/>
          <w:sz w:val="22"/>
          <w:szCs w:val="22"/>
        </w:rPr>
        <w:t xml:space="preserve">post-remodeling </w:t>
      </w:r>
      <w:r w:rsidRPr="00F80BE0">
        <w:rPr>
          <w:rFonts w:ascii="Times New Roman" w:eastAsiaTheme="minorEastAsia" w:hAnsi="Times New Roman" w:cs="Times New Roman" w:hint="eastAsia"/>
          <w:sz w:val="22"/>
          <w:szCs w:val="22"/>
        </w:rPr>
        <w:t>aortic diameter</w:t>
      </w:r>
      <w:r>
        <w:rPr>
          <w:rFonts w:ascii="Times New Roman" w:eastAsiaTheme="minorEastAsia" w:hAnsi="Times New Roman" w:cs="Times New Roman" w:hint="eastAsia"/>
          <w:sz w:val="22"/>
          <w:szCs w:val="22"/>
        </w:rPr>
        <w:t xml:space="preserve"> (reference)</w:t>
      </w:r>
      <w:r w:rsidRPr="00F80BE0">
        <w:rPr>
          <w:rFonts w:ascii="Times New Roman" w:eastAsia="Times New Roman" w:hAnsi="Times New Roman" w:cs="Times New Roman"/>
          <w:sz w:val="22"/>
          <w:szCs w:val="22"/>
        </w:rPr>
        <w:t xml:space="preserve"> and estimated pre-dissection aortic di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ameter using </w:t>
      </w:r>
      <w:r>
        <w:rPr>
          <w:rFonts w:ascii="Times New Roman" w:eastAsiaTheme="minorEastAsia" w:hAnsi="Times New Roman" w:cs="Times New Roman" w:hint="eastAsia"/>
          <w:sz w:val="22"/>
          <w:szCs w:val="22"/>
        </w:rPr>
        <w:t xml:space="preserve">the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Rylski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factor</w:t>
      </w:r>
      <w:r w:rsidRPr="00375C14">
        <w:rPr>
          <w:rFonts w:ascii="Times New Roman" w:eastAsiaTheme="minorEastAsia" w:hAnsi="Times New Roman" w:cs="Times New Roman" w:hint="eastAsia"/>
          <w:iCs/>
          <w:sz w:val="22"/>
          <w:szCs w:val="22"/>
        </w:rPr>
        <w:t>.</w:t>
      </w:r>
      <w:r>
        <w:rPr>
          <w:rFonts w:ascii="Times New Roman" w:eastAsiaTheme="minorEastAsia" w:hAnsi="Times New Roman" w:cs="Times New Roman"/>
          <w:iCs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2"/>
          <w:szCs w:val="22"/>
        </w:rPr>
        <w:t>AoD</w:t>
      </w:r>
      <w:proofErr w:type="spellEnd"/>
      <w:r>
        <w:rPr>
          <w:rFonts w:ascii="Times New Roman" w:eastAsia="Times New Roman" w:hAnsi="Times New Roman" w:cs="Times New Roman"/>
          <w:i/>
          <w:sz w:val="22"/>
          <w:szCs w:val="22"/>
        </w:rPr>
        <w:t xml:space="preserve">, aortic area-derived diameter; </w:t>
      </w:r>
      <w:proofErr w:type="spellStart"/>
      <w:r>
        <w:rPr>
          <w:rFonts w:ascii="Times New Roman" w:eastAsia="Times New Roman" w:hAnsi="Times New Roman" w:cs="Times New Roman"/>
          <w:i/>
          <w:sz w:val="22"/>
          <w:szCs w:val="22"/>
        </w:rPr>
        <w:t>TLD</w:t>
      </w:r>
      <w:r>
        <w:rPr>
          <w:rFonts w:ascii="Times New Roman" w:eastAsia="Times New Roman" w:hAnsi="Times New Roman" w:cs="Times New Roman"/>
          <w:i/>
          <w:sz w:val="22"/>
          <w:szCs w:val="22"/>
          <w:vertAlign w:val="subscript"/>
        </w:rPr>
        <w:t>max</w:t>
      </w:r>
      <w:proofErr w:type="spellEnd"/>
      <w:r>
        <w:rPr>
          <w:rFonts w:ascii="Times New Roman" w:eastAsia="Times New Roman" w:hAnsi="Times New Roman" w:cs="Times New Roman"/>
          <w:i/>
          <w:sz w:val="22"/>
          <w:szCs w:val="22"/>
        </w:rPr>
        <w:t xml:space="preserve">, maximal true lumen diameter; </w:t>
      </w:r>
      <w:proofErr w:type="spellStart"/>
      <w:r>
        <w:rPr>
          <w:rFonts w:ascii="Times New Roman" w:eastAsia="Times New Roman" w:hAnsi="Times New Roman" w:cs="Times New Roman"/>
          <w:i/>
          <w:sz w:val="22"/>
          <w:szCs w:val="22"/>
        </w:rPr>
        <w:t>AoD</w:t>
      </w:r>
      <w:r>
        <w:rPr>
          <w:rFonts w:ascii="Times New Roman" w:eastAsia="Times New Roman" w:hAnsi="Times New Roman" w:cs="Times New Roman"/>
          <w:i/>
          <w:sz w:val="22"/>
          <w:szCs w:val="22"/>
          <w:vertAlign w:val="subscript"/>
        </w:rPr>
        <w:t>Rylski</w:t>
      </w:r>
      <w:proofErr w:type="spellEnd"/>
      <w:r>
        <w:rPr>
          <w:rFonts w:ascii="Times New Roman" w:eastAsia="Times New Roman" w:hAnsi="Times New Roman" w:cs="Times New Roman"/>
          <w:i/>
          <w:sz w:val="22"/>
          <w:szCs w:val="22"/>
        </w:rPr>
        <w:t>, estimated pre-dissection aortic diameter using</w:t>
      </w:r>
      <w:r>
        <w:rPr>
          <w:rFonts w:ascii="Times New Roman" w:eastAsiaTheme="minorEastAsia" w:hAnsi="Times New Roman" w:cs="Times New Roman" w:hint="eastAsia"/>
          <w:i/>
          <w:sz w:val="22"/>
          <w:szCs w:val="22"/>
        </w:rPr>
        <w:t xml:space="preserve"> the</w:t>
      </w:r>
      <w:r>
        <w:rPr>
          <w:rFonts w:ascii="Times New Roman" w:eastAsia="Times New Roman" w:hAnsi="Times New Roman" w:cs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2"/>
          <w:szCs w:val="22"/>
        </w:rPr>
        <w:t>Rylski</w:t>
      </w:r>
      <w:proofErr w:type="spellEnd"/>
      <w:r>
        <w:rPr>
          <w:rFonts w:ascii="Times New Roman" w:eastAsia="Times New Roman" w:hAnsi="Times New Roman" w:cs="Times New Roman"/>
          <w:i/>
          <w:sz w:val="22"/>
          <w:szCs w:val="22"/>
        </w:rPr>
        <w:t xml:space="preserve"> factor;</w:t>
      </w:r>
      <w:r w:rsidRPr="00AC125E">
        <w:rPr>
          <w:rFonts w:ascii="Times New Roman" w:eastAsia="Times New Roman" w:hAnsi="Times New Roman" w:cs="Times New Roman"/>
          <w:i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/>
          <w:sz w:val="22"/>
          <w:szCs w:val="22"/>
        </w:rPr>
        <w:t>L-</w:t>
      </w:r>
      <w:proofErr w:type="spellStart"/>
      <w:r>
        <w:rPr>
          <w:rFonts w:ascii="Times New Roman" w:eastAsia="Times New Roman" w:hAnsi="Times New Roman" w:cs="Times New Roman"/>
          <w:i/>
          <w:sz w:val="22"/>
          <w:szCs w:val="22"/>
        </w:rPr>
        <w:t>FLB</w:t>
      </w:r>
      <w:r>
        <w:rPr>
          <w:rFonts w:ascii="Times New Roman" w:eastAsia="Times New Roman" w:hAnsi="Times New Roman" w:cs="Times New Roman"/>
          <w:i/>
          <w:sz w:val="22"/>
          <w:szCs w:val="22"/>
          <w:vertAlign w:val="subscript"/>
        </w:rPr>
        <w:t>ext</w:t>
      </w:r>
      <w:proofErr w:type="spellEnd"/>
      <w:r>
        <w:rPr>
          <w:rFonts w:ascii="Times New Roman" w:eastAsia="Times New Roman" w:hAnsi="Times New Roman" w:cs="Times New Roman"/>
          <w:i/>
          <w:sz w:val="22"/>
          <w:szCs w:val="22"/>
        </w:rPr>
        <w:t>, length of external false lumen boundary.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</w:p>
    <w:p w14:paraId="0E651363" w14:textId="77777777" w:rsidR="007F4441" w:rsidRPr="001A7E13" w:rsidRDefault="007F4441" w:rsidP="007F4441">
      <w:pPr>
        <w:widowControl/>
        <w:spacing w:line="480" w:lineRule="auto"/>
        <w:rPr>
          <w:rFonts w:ascii="Times New Roman" w:eastAsiaTheme="minorEastAsia" w:hAnsi="Times New Roman" w:cs="Times New Roman"/>
          <w:sz w:val="22"/>
          <w:szCs w:val="22"/>
        </w:rPr>
      </w:pPr>
      <w:r>
        <w:rPr>
          <w:rFonts w:ascii="Times New Roman" w:eastAsiaTheme="minorEastAsia" w:hAnsi="Times New Roman" w:cs="Times New Roman"/>
          <w:noProof/>
          <w:sz w:val="22"/>
          <w:szCs w:val="22"/>
        </w:rPr>
        <w:drawing>
          <wp:inline distT="0" distB="0" distL="0" distR="0" wp14:anchorId="70F5FD36" wp14:editId="27FFE626">
            <wp:extent cx="5731510" cy="2402360"/>
            <wp:effectExtent l="0" t="0" r="0" b="0"/>
            <wp:docPr id="7" name="그림 3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0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A583D9" w14:textId="77777777" w:rsidR="007F4441" w:rsidRDefault="007F4441" w:rsidP="007F4441">
      <w:pPr>
        <w:wordWrap/>
        <w:autoSpaceDE/>
        <w:autoSpaceDN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br w:type="page"/>
      </w:r>
    </w:p>
    <w:p w14:paraId="26BFEF3B" w14:textId="77777777" w:rsidR="007F4441" w:rsidRDefault="007F4441" w:rsidP="007F4441">
      <w:pPr>
        <w:widowControl/>
        <w:spacing w:line="480" w:lineRule="auto"/>
        <w:rPr>
          <w:rFonts w:ascii="Times New Roman" w:eastAsia="Times New Roman" w:hAnsi="Times New Roman" w:cs="Times New Roman"/>
          <w:i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lastRenderedPageBreak/>
        <w:t xml:space="preserve">Figure 4. </w:t>
      </w:r>
      <w:r w:rsidRPr="009D44C4">
        <w:rPr>
          <w:rFonts w:ascii="Times New Roman" w:eastAsia="Times New Roman" w:hAnsi="Times New Roman" w:cs="Times New Roman"/>
          <w:sz w:val="22"/>
          <w:szCs w:val="22"/>
        </w:rPr>
        <w:t xml:space="preserve">Scatter plots of </w:t>
      </w:r>
      <w:proofErr w:type="spellStart"/>
      <w:r w:rsidRPr="009D44C4">
        <w:rPr>
          <w:rFonts w:ascii="Times New Roman" w:eastAsia="Times New Roman" w:hAnsi="Times New Roman" w:cs="Times New Roman"/>
          <w:sz w:val="22"/>
          <w:szCs w:val="22"/>
        </w:rPr>
        <w:t>TLD</w:t>
      </w:r>
      <w:r w:rsidRPr="009D44C4">
        <w:rPr>
          <w:rFonts w:ascii="Times New Roman" w:eastAsia="Times New Roman" w:hAnsi="Times New Roman" w:cs="Times New Roman"/>
          <w:sz w:val="22"/>
          <w:szCs w:val="22"/>
          <w:vertAlign w:val="subscript"/>
        </w:rPr>
        <w:t>max</w:t>
      </w:r>
      <w:proofErr w:type="spellEnd"/>
      <w:r w:rsidRPr="009D44C4">
        <w:rPr>
          <w:rFonts w:ascii="Times New Roman" w:eastAsia="Times New Roman" w:hAnsi="Times New Roman" w:cs="Times New Roman"/>
          <w:sz w:val="22"/>
          <w:szCs w:val="22"/>
        </w:rPr>
        <w:t xml:space="preserve"> and </w:t>
      </w:r>
      <w:proofErr w:type="spellStart"/>
      <w:r w:rsidRPr="009D44C4">
        <w:rPr>
          <w:rFonts w:ascii="Times New Roman" w:eastAsia="Times New Roman" w:hAnsi="Times New Roman" w:cs="Times New Roman"/>
          <w:sz w:val="22"/>
          <w:szCs w:val="22"/>
        </w:rPr>
        <w:t>AoD</w:t>
      </w:r>
      <w:r w:rsidRPr="009D44C4">
        <w:rPr>
          <w:rFonts w:ascii="Times New Roman" w:eastAsia="Times New Roman" w:hAnsi="Times New Roman" w:cs="Times New Roman"/>
          <w:sz w:val="22"/>
          <w:szCs w:val="22"/>
          <w:vertAlign w:val="subscript"/>
        </w:rPr>
        <w:t>Rylski</w:t>
      </w:r>
      <w:proofErr w:type="spellEnd"/>
      <w:r w:rsidRPr="009D44C4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z w:val="22"/>
          <w:szCs w:val="22"/>
        </w:rPr>
        <w:t>expressed</w:t>
      </w:r>
      <w:r w:rsidRPr="009D44C4">
        <w:rPr>
          <w:rFonts w:ascii="Times New Roman" w:eastAsia="Times New Roman" w:hAnsi="Times New Roman" w:cs="Times New Roman"/>
          <w:sz w:val="22"/>
          <w:szCs w:val="22"/>
        </w:rPr>
        <w:t xml:space="preserve"> according to the discrepancy with post-remodeling </w:t>
      </w:r>
      <w:proofErr w:type="spellStart"/>
      <w:r w:rsidRPr="009D44C4">
        <w:rPr>
          <w:rFonts w:ascii="Times New Roman" w:eastAsia="Times New Roman" w:hAnsi="Times New Roman" w:cs="Times New Roman"/>
          <w:sz w:val="22"/>
          <w:szCs w:val="22"/>
        </w:rPr>
        <w:t>AoD</w:t>
      </w:r>
      <w:proofErr w:type="spellEnd"/>
      <w:r w:rsidRPr="009D44C4">
        <w:rPr>
          <w:rFonts w:ascii="Times New Roman" w:eastAsia="Times New Roman" w:hAnsi="Times New Roman" w:cs="Times New Roman"/>
          <w:sz w:val="22"/>
          <w:szCs w:val="22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i/>
          <w:sz w:val="22"/>
          <w:szCs w:val="22"/>
        </w:rPr>
        <w:t>TLD</w:t>
      </w:r>
      <w:r>
        <w:rPr>
          <w:rFonts w:ascii="Times New Roman" w:eastAsia="Times New Roman" w:hAnsi="Times New Roman" w:cs="Times New Roman"/>
          <w:i/>
          <w:sz w:val="22"/>
          <w:szCs w:val="22"/>
          <w:vertAlign w:val="subscript"/>
        </w:rPr>
        <w:t>max</w:t>
      </w:r>
      <w:proofErr w:type="spellEnd"/>
      <w:r>
        <w:rPr>
          <w:rFonts w:ascii="Times New Roman" w:eastAsia="Times New Roman" w:hAnsi="Times New Roman" w:cs="Times New Roman"/>
          <w:i/>
          <w:sz w:val="22"/>
          <w:szCs w:val="22"/>
        </w:rPr>
        <w:t xml:space="preserve">, maximal true lumen diameter; </w:t>
      </w:r>
      <w:proofErr w:type="spellStart"/>
      <w:r>
        <w:rPr>
          <w:rFonts w:ascii="Times New Roman" w:eastAsia="Times New Roman" w:hAnsi="Times New Roman" w:cs="Times New Roman"/>
          <w:i/>
          <w:sz w:val="22"/>
          <w:szCs w:val="22"/>
        </w:rPr>
        <w:t>AoD</w:t>
      </w:r>
      <w:r>
        <w:rPr>
          <w:rFonts w:ascii="Times New Roman" w:eastAsia="Times New Roman" w:hAnsi="Times New Roman" w:cs="Times New Roman"/>
          <w:i/>
          <w:sz w:val="22"/>
          <w:szCs w:val="22"/>
          <w:vertAlign w:val="subscript"/>
        </w:rPr>
        <w:t>Rylski</w:t>
      </w:r>
      <w:proofErr w:type="spellEnd"/>
      <w:r>
        <w:rPr>
          <w:rFonts w:ascii="Times New Roman" w:eastAsia="Times New Roman" w:hAnsi="Times New Roman" w:cs="Times New Roman"/>
          <w:i/>
          <w:sz w:val="22"/>
          <w:szCs w:val="22"/>
        </w:rPr>
        <w:t xml:space="preserve">, estimated pre-dissection aortic diameter using </w:t>
      </w:r>
      <w:r>
        <w:rPr>
          <w:rFonts w:ascii="Times New Roman" w:eastAsiaTheme="minorEastAsia" w:hAnsi="Times New Roman" w:cs="Times New Roman" w:hint="eastAsia"/>
          <w:i/>
          <w:sz w:val="22"/>
          <w:szCs w:val="22"/>
        </w:rPr>
        <w:t xml:space="preserve">the </w:t>
      </w:r>
      <w:proofErr w:type="spellStart"/>
      <w:r>
        <w:rPr>
          <w:rFonts w:ascii="Times New Roman" w:eastAsia="Times New Roman" w:hAnsi="Times New Roman" w:cs="Times New Roman"/>
          <w:i/>
          <w:sz w:val="22"/>
          <w:szCs w:val="22"/>
        </w:rPr>
        <w:t>Rylski</w:t>
      </w:r>
      <w:proofErr w:type="spellEnd"/>
      <w:r>
        <w:rPr>
          <w:rFonts w:ascii="Times New Roman" w:eastAsia="Times New Roman" w:hAnsi="Times New Roman" w:cs="Times New Roman"/>
          <w:i/>
          <w:sz w:val="22"/>
          <w:szCs w:val="22"/>
        </w:rPr>
        <w:t xml:space="preserve"> factor;</w:t>
      </w:r>
      <w:r w:rsidRPr="00F41041">
        <w:rPr>
          <w:rFonts w:ascii="Times New Roman" w:eastAsia="Times New Roman" w:hAnsi="Times New Roman" w:cs="Times New Roman"/>
          <w:i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2"/>
          <w:szCs w:val="22"/>
        </w:rPr>
        <w:t>AoD</w:t>
      </w:r>
      <w:proofErr w:type="spellEnd"/>
      <w:r>
        <w:rPr>
          <w:rFonts w:ascii="Times New Roman" w:eastAsia="Times New Roman" w:hAnsi="Times New Roman" w:cs="Times New Roman"/>
          <w:i/>
          <w:sz w:val="22"/>
          <w:szCs w:val="22"/>
        </w:rPr>
        <w:t>, aortic area-derived diameter.</w:t>
      </w:r>
    </w:p>
    <w:p w14:paraId="2C496448" w14:textId="77777777" w:rsidR="007F4441" w:rsidRPr="001E23EB" w:rsidRDefault="007F4441" w:rsidP="007F4441">
      <w:pPr>
        <w:widowControl/>
        <w:spacing w:line="480" w:lineRule="auto"/>
        <w:rPr>
          <w:rFonts w:ascii="Times New Roman" w:eastAsiaTheme="minorEastAsia" w:hAnsi="Times New Roman" w:cs="Times New Roman"/>
          <w:iCs/>
          <w:sz w:val="22"/>
          <w:szCs w:val="22"/>
        </w:rPr>
      </w:pPr>
      <w:r>
        <w:rPr>
          <w:rFonts w:ascii="Times New Roman" w:eastAsiaTheme="minorEastAsia" w:hAnsi="Times New Roman" w:cs="Times New Roman"/>
          <w:noProof/>
          <w:sz w:val="22"/>
          <w:szCs w:val="22"/>
        </w:rPr>
        <w:drawing>
          <wp:inline distT="0" distB="0" distL="0" distR="0" wp14:anchorId="1F2CF814" wp14:editId="1B35DA8E">
            <wp:extent cx="3910084" cy="5299657"/>
            <wp:effectExtent l="0" t="0" r="0" b="0"/>
            <wp:docPr id="8" name="그림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348" cy="532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98DA54" w14:textId="77777777" w:rsidR="007F4441" w:rsidRDefault="007F4441" w:rsidP="007F4441">
      <w:pPr>
        <w:widowControl/>
        <w:rPr>
          <w:rFonts w:ascii="Times New Roman" w:eastAsia="Times New Roman" w:hAnsi="Times New Roman" w:cs="Times New Roman"/>
          <w:sz w:val="22"/>
          <w:szCs w:val="22"/>
        </w:rPr>
      </w:pPr>
      <w:r>
        <w:br w:type="page"/>
      </w:r>
    </w:p>
    <w:p w14:paraId="507F74CE" w14:textId="77777777" w:rsidR="00E50452" w:rsidRDefault="00876C87">
      <w:pPr>
        <w:spacing w:after="0" w:line="480" w:lineRule="auto"/>
        <w:rPr>
          <w:rFonts w:ascii="Times New Roman" w:eastAsia="Times New Roman" w:hAnsi="Times New Roman" w:cs="Times New Roman"/>
          <w:sz w:val="22"/>
          <w:szCs w:val="22"/>
        </w:rPr>
      </w:pPr>
      <w:r w:rsidRPr="0009570F">
        <w:rPr>
          <w:rFonts w:ascii="Times New Roman" w:eastAsia="Times New Roman" w:hAnsi="Times New Roman" w:cs="Times New Roman"/>
          <w:b/>
          <w:sz w:val="22"/>
          <w:szCs w:val="22"/>
        </w:rPr>
        <w:lastRenderedPageBreak/>
        <w:t>Table 1.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Baseline characteristics and operative details of the study patients.</w:t>
      </w:r>
    </w:p>
    <w:tbl>
      <w:tblPr>
        <w:tblStyle w:val="ac"/>
        <w:tblW w:w="7338" w:type="dxa"/>
        <w:tblInd w:w="0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37"/>
        <w:gridCol w:w="1701"/>
      </w:tblGrid>
      <w:tr w:rsidR="00E50452" w14:paraId="1C2FA4C3" w14:textId="77777777" w:rsidTr="00565F99">
        <w:tc>
          <w:tcPr>
            <w:tcW w:w="5637" w:type="dxa"/>
            <w:tcBorders>
              <w:bottom w:val="single" w:sz="4" w:space="0" w:color="000000"/>
              <w:right w:val="nil"/>
            </w:tcBorders>
            <w:vAlign w:val="center"/>
          </w:tcPr>
          <w:p w14:paraId="44B0F13E" w14:textId="77777777" w:rsidR="00E50452" w:rsidRDefault="00876C8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Characteristics</w:t>
            </w:r>
          </w:p>
        </w:tc>
        <w:tc>
          <w:tcPr>
            <w:tcW w:w="1701" w:type="dxa"/>
            <w:tcBorders>
              <w:left w:val="nil"/>
              <w:bottom w:val="single" w:sz="4" w:space="0" w:color="000000"/>
            </w:tcBorders>
            <w:vAlign w:val="center"/>
          </w:tcPr>
          <w:p w14:paraId="5323B6FB" w14:textId="77777777" w:rsidR="00E50452" w:rsidRDefault="00876C8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Value</w:t>
            </w:r>
          </w:p>
        </w:tc>
      </w:tr>
      <w:tr w:rsidR="00E50452" w14:paraId="60139F5F" w14:textId="77777777" w:rsidTr="00565F99">
        <w:tc>
          <w:tcPr>
            <w:tcW w:w="5637" w:type="dxa"/>
            <w:tcBorders>
              <w:bottom w:val="nil"/>
              <w:right w:val="nil"/>
            </w:tcBorders>
            <w:vAlign w:val="center"/>
          </w:tcPr>
          <w:p w14:paraId="6AD07DB1" w14:textId="77777777" w:rsidR="00E50452" w:rsidRDefault="00876C87" w:rsidP="00C83305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Demographics</w:t>
            </w:r>
          </w:p>
        </w:tc>
        <w:tc>
          <w:tcPr>
            <w:tcW w:w="1701" w:type="dxa"/>
            <w:tcBorders>
              <w:left w:val="nil"/>
              <w:bottom w:val="nil"/>
            </w:tcBorders>
            <w:vAlign w:val="center"/>
          </w:tcPr>
          <w:p w14:paraId="5B72D99F" w14:textId="77777777" w:rsidR="00E50452" w:rsidRDefault="00E5045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E50452" w14:paraId="43FD668C" w14:textId="77777777" w:rsidTr="00565F99">
        <w:tc>
          <w:tcPr>
            <w:tcW w:w="5637" w:type="dxa"/>
            <w:tcBorders>
              <w:top w:val="nil"/>
              <w:bottom w:val="nil"/>
              <w:right w:val="nil"/>
            </w:tcBorders>
            <w:vAlign w:val="center"/>
          </w:tcPr>
          <w:p w14:paraId="6BD5EDF4" w14:textId="77777777" w:rsidR="00E50452" w:rsidRDefault="00F409F8">
            <w:pPr>
              <w:spacing w:line="360" w:lineRule="auto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Age</w:t>
            </w: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(year)</w:t>
            </w:r>
            <w:r w:rsidR="00876C8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14:paraId="09169FCE" w14:textId="77777777" w:rsidR="00E50452" w:rsidRPr="00C83305" w:rsidRDefault="00C8330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59.8 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12.5</w:t>
            </w:r>
          </w:p>
        </w:tc>
      </w:tr>
      <w:tr w:rsidR="00E50452" w14:paraId="1C4674E0" w14:textId="77777777" w:rsidTr="00565F99">
        <w:tc>
          <w:tcPr>
            <w:tcW w:w="5637" w:type="dxa"/>
            <w:tcBorders>
              <w:top w:val="nil"/>
              <w:bottom w:val="nil"/>
              <w:right w:val="nil"/>
            </w:tcBorders>
            <w:vAlign w:val="center"/>
          </w:tcPr>
          <w:p w14:paraId="6B53D1FD" w14:textId="053F4DA0" w:rsidR="00E50452" w:rsidRPr="00F409F8" w:rsidRDefault="00876C87" w:rsidP="00667A4A">
            <w:pPr>
              <w:spacing w:line="360" w:lineRule="auto"/>
              <w:ind w:firstLine="22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</w:t>
            </w:r>
            <w:r w:rsidR="00667A4A"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en</w:t>
            </w:r>
            <w:r w:rsidR="00F409F8"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14:paraId="09ABBB8B" w14:textId="77777777" w:rsidR="00E50452" w:rsidRPr="00FB785D" w:rsidRDefault="00FB785D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31</w:t>
            </w: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(51.7)</w:t>
            </w:r>
          </w:p>
        </w:tc>
      </w:tr>
      <w:tr w:rsidR="00E50452" w14:paraId="4F6250C9" w14:textId="77777777" w:rsidTr="00565F99">
        <w:tc>
          <w:tcPr>
            <w:tcW w:w="5637" w:type="dxa"/>
            <w:tcBorders>
              <w:top w:val="nil"/>
              <w:bottom w:val="nil"/>
              <w:right w:val="nil"/>
            </w:tcBorders>
            <w:vAlign w:val="center"/>
          </w:tcPr>
          <w:p w14:paraId="55FE83C0" w14:textId="77777777" w:rsidR="00E50452" w:rsidRDefault="00876C87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Preoperative </w:t>
            </w: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malperfusion</w:t>
            </w:r>
            <w:proofErr w:type="spellEnd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14:paraId="20113671" w14:textId="77777777" w:rsidR="00E50452" w:rsidRDefault="00E5045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E50452" w14:paraId="7476F23C" w14:textId="77777777" w:rsidTr="00565F99">
        <w:tc>
          <w:tcPr>
            <w:tcW w:w="5637" w:type="dxa"/>
            <w:tcBorders>
              <w:top w:val="nil"/>
              <w:bottom w:val="nil"/>
              <w:right w:val="nil"/>
            </w:tcBorders>
            <w:vAlign w:val="center"/>
          </w:tcPr>
          <w:p w14:paraId="09C210A8" w14:textId="77777777" w:rsidR="00E50452" w:rsidRDefault="00876C87">
            <w:pPr>
              <w:spacing w:line="360" w:lineRule="auto"/>
              <w:ind w:firstLine="225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Brain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14:paraId="7505A424" w14:textId="77777777" w:rsidR="00E50452" w:rsidRDefault="00876C8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8 (13.3)</w:t>
            </w:r>
          </w:p>
        </w:tc>
      </w:tr>
      <w:tr w:rsidR="00E50452" w14:paraId="1DDC30B6" w14:textId="77777777" w:rsidTr="00565F99">
        <w:tc>
          <w:tcPr>
            <w:tcW w:w="5637" w:type="dxa"/>
            <w:tcBorders>
              <w:top w:val="nil"/>
              <w:bottom w:val="nil"/>
              <w:right w:val="nil"/>
            </w:tcBorders>
            <w:vAlign w:val="center"/>
          </w:tcPr>
          <w:p w14:paraId="1237DD10" w14:textId="77777777" w:rsidR="00E50452" w:rsidRDefault="00876C87">
            <w:pPr>
              <w:spacing w:line="360" w:lineRule="auto"/>
              <w:ind w:firstLine="225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Coronary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14:paraId="04286CA2" w14:textId="77777777" w:rsidR="00E50452" w:rsidRDefault="00876C8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3 (5)</w:t>
            </w:r>
          </w:p>
        </w:tc>
      </w:tr>
      <w:tr w:rsidR="00E50452" w14:paraId="35CC6C09" w14:textId="77777777" w:rsidTr="00565F99">
        <w:tc>
          <w:tcPr>
            <w:tcW w:w="5637" w:type="dxa"/>
            <w:tcBorders>
              <w:top w:val="nil"/>
              <w:bottom w:val="nil"/>
              <w:right w:val="nil"/>
            </w:tcBorders>
            <w:vAlign w:val="center"/>
          </w:tcPr>
          <w:p w14:paraId="23456FE4" w14:textId="77777777" w:rsidR="00E50452" w:rsidRDefault="00876C87">
            <w:pPr>
              <w:spacing w:line="360" w:lineRule="auto"/>
              <w:ind w:firstLine="225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Upper extremity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14:paraId="39E23307" w14:textId="77777777" w:rsidR="00E50452" w:rsidRDefault="00876C8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 (1.7)</w:t>
            </w:r>
          </w:p>
        </w:tc>
      </w:tr>
      <w:tr w:rsidR="00E50452" w14:paraId="1D084AF1" w14:textId="77777777" w:rsidTr="00565F99">
        <w:tc>
          <w:tcPr>
            <w:tcW w:w="5637" w:type="dxa"/>
            <w:tcBorders>
              <w:top w:val="nil"/>
              <w:bottom w:val="nil"/>
              <w:right w:val="nil"/>
            </w:tcBorders>
            <w:vAlign w:val="center"/>
          </w:tcPr>
          <w:p w14:paraId="7E595C99" w14:textId="77777777" w:rsidR="00E50452" w:rsidRDefault="00876C87">
            <w:pPr>
              <w:spacing w:line="360" w:lineRule="auto"/>
              <w:ind w:firstLine="225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Spinal cord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14:paraId="454256CA" w14:textId="77777777" w:rsidR="00E50452" w:rsidRDefault="00876C8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 (1.7)</w:t>
            </w:r>
          </w:p>
        </w:tc>
      </w:tr>
      <w:tr w:rsidR="00E50452" w14:paraId="4D6A243D" w14:textId="77777777" w:rsidTr="00565F99">
        <w:tc>
          <w:tcPr>
            <w:tcW w:w="5637" w:type="dxa"/>
            <w:tcBorders>
              <w:top w:val="nil"/>
              <w:bottom w:val="nil"/>
              <w:right w:val="nil"/>
            </w:tcBorders>
            <w:vAlign w:val="center"/>
          </w:tcPr>
          <w:p w14:paraId="622FC4EF" w14:textId="77777777" w:rsidR="00E50452" w:rsidRDefault="00876C87">
            <w:pPr>
              <w:spacing w:line="360" w:lineRule="auto"/>
              <w:ind w:firstLine="225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Visceral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14:paraId="5DA2E64E" w14:textId="77777777" w:rsidR="00E50452" w:rsidRDefault="00876C8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3 (5)</w:t>
            </w:r>
          </w:p>
        </w:tc>
      </w:tr>
      <w:tr w:rsidR="00E50452" w14:paraId="58384D46" w14:textId="77777777" w:rsidTr="00565F99">
        <w:tc>
          <w:tcPr>
            <w:tcW w:w="5637" w:type="dxa"/>
            <w:tcBorders>
              <w:top w:val="nil"/>
              <w:bottom w:val="nil"/>
              <w:right w:val="nil"/>
            </w:tcBorders>
            <w:vAlign w:val="center"/>
          </w:tcPr>
          <w:p w14:paraId="7BFD1332" w14:textId="77777777" w:rsidR="00E50452" w:rsidRDefault="00876C87">
            <w:pPr>
              <w:spacing w:line="360" w:lineRule="auto"/>
              <w:ind w:firstLine="22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Renal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14:paraId="36D6599B" w14:textId="77777777" w:rsidR="00E50452" w:rsidRDefault="00876C8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 (3.3)</w:t>
            </w:r>
          </w:p>
        </w:tc>
      </w:tr>
      <w:tr w:rsidR="00E50452" w14:paraId="48DA6DEA" w14:textId="77777777" w:rsidTr="00565F99">
        <w:tc>
          <w:tcPr>
            <w:tcW w:w="5637" w:type="dxa"/>
            <w:tcBorders>
              <w:top w:val="nil"/>
              <w:bottom w:val="nil"/>
              <w:right w:val="nil"/>
            </w:tcBorders>
            <w:vAlign w:val="center"/>
          </w:tcPr>
          <w:p w14:paraId="02F95897" w14:textId="77777777" w:rsidR="00E50452" w:rsidRDefault="00876C87">
            <w:pPr>
              <w:spacing w:line="360" w:lineRule="auto"/>
              <w:ind w:firstLine="225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Lower extremity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14:paraId="32C84A62" w14:textId="77777777" w:rsidR="00E50452" w:rsidRDefault="00876C8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4 (6.6)</w:t>
            </w:r>
          </w:p>
        </w:tc>
      </w:tr>
      <w:tr w:rsidR="00CA4154" w14:paraId="2990D5E8" w14:textId="77777777" w:rsidTr="00565F99">
        <w:tc>
          <w:tcPr>
            <w:tcW w:w="5637" w:type="dxa"/>
            <w:tcBorders>
              <w:top w:val="nil"/>
              <w:bottom w:val="nil"/>
              <w:right w:val="nil"/>
            </w:tcBorders>
            <w:vAlign w:val="center"/>
          </w:tcPr>
          <w:p w14:paraId="74319888" w14:textId="5513C2AF" w:rsidR="00CA4154" w:rsidRPr="00CA4154" w:rsidRDefault="00CA4154">
            <w:pPr>
              <w:spacing w:line="360" w:lineRule="auto"/>
              <w:ind w:firstLine="225"/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22"/>
                <w:szCs w:val="22"/>
              </w:rPr>
              <w:t>A</w:t>
            </w:r>
            <w:r>
              <w:rPr>
                <w:rFonts w:ascii="Times New Roman" w:eastAsiaTheme="minorEastAsia" w:hAnsi="Times New Roman" w:cs="Times New Roman"/>
                <w:color w:val="000000"/>
                <w:sz w:val="22"/>
                <w:szCs w:val="22"/>
              </w:rPr>
              <w:t>ll (any of above)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14:paraId="2DB59138" w14:textId="78659965" w:rsidR="00CA4154" w:rsidRPr="00AD7856" w:rsidRDefault="00AD7856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2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1 </w:t>
            </w:r>
            <w:r w:rsidR="009016ED">
              <w:rPr>
                <w:rFonts w:ascii="Times New Roman" w:eastAsiaTheme="minorEastAsia" w:hAnsi="Times New Roman" w:cs="Times New Roman"/>
                <w:sz w:val="22"/>
                <w:szCs w:val="22"/>
              </w:rPr>
              <w:t>(35)</w:t>
            </w:r>
          </w:p>
        </w:tc>
      </w:tr>
      <w:tr w:rsidR="00E50452" w14:paraId="6BCBF001" w14:textId="77777777" w:rsidTr="00565F99">
        <w:tc>
          <w:tcPr>
            <w:tcW w:w="5637" w:type="dxa"/>
            <w:tcBorders>
              <w:top w:val="nil"/>
              <w:bottom w:val="nil"/>
              <w:right w:val="nil"/>
            </w:tcBorders>
            <w:vAlign w:val="center"/>
          </w:tcPr>
          <w:p w14:paraId="7EB79274" w14:textId="77777777" w:rsidR="00E50452" w:rsidRDefault="00A22788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Type of operation</w:t>
            </w:r>
            <w:r w:rsidR="00876C87">
              <w:rPr>
                <w:rFonts w:ascii="Times New Roman" w:eastAsia="Times New Roman" w:hAnsi="Times New Roman" w:cs="Times New Roman"/>
                <w:sz w:val="22"/>
                <w:szCs w:val="22"/>
              </w:rPr>
              <w:t>, n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14:paraId="637A7449" w14:textId="77777777" w:rsidR="00E50452" w:rsidRDefault="00E5045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E50452" w14:paraId="51C3A7DB" w14:textId="77777777" w:rsidTr="00565F99">
        <w:tc>
          <w:tcPr>
            <w:tcW w:w="5637" w:type="dxa"/>
            <w:tcBorders>
              <w:top w:val="nil"/>
              <w:bottom w:val="nil"/>
              <w:right w:val="nil"/>
            </w:tcBorders>
            <w:vAlign w:val="center"/>
          </w:tcPr>
          <w:p w14:paraId="09C34E41" w14:textId="77777777" w:rsidR="00E50452" w:rsidRDefault="00876C87">
            <w:pPr>
              <w:spacing w:line="360" w:lineRule="auto"/>
              <w:ind w:firstLine="225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Ascending aorta replacement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14:paraId="249DB8B4" w14:textId="77777777" w:rsidR="00E50452" w:rsidRDefault="00876C8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15 (25)</w:t>
            </w:r>
          </w:p>
        </w:tc>
      </w:tr>
      <w:tr w:rsidR="00E50452" w14:paraId="1DFC92A1" w14:textId="77777777" w:rsidTr="00565F99">
        <w:tc>
          <w:tcPr>
            <w:tcW w:w="5637" w:type="dxa"/>
            <w:tcBorders>
              <w:top w:val="nil"/>
              <w:bottom w:val="nil"/>
              <w:right w:val="nil"/>
            </w:tcBorders>
            <w:vAlign w:val="center"/>
          </w:tcPr>
          <w:p w14:paraId="5A0B6DED" w14:textId="77777777" w:rsidR="00E50452" w:rsidRDefault="00876C87">
            <w:pPr>
              <w:spacing w:line="360" w:lineRule="auto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Partial arch replacement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14:paraId="0384F01F" w14:textId="77777777" w:rsidR="00E50452" w:rsidRDefault="00876C8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16 (26.7)</w:t>
            </w:r>
          </w:p>
        </w:tc>
      </w:tr>
      <w:tr w:rsidR="00E50452" w14:paraId="7A0FEA21" w14:textId="77777777" w:rsidTr="00565F99">
        <w:tc>
          <w:tcPr>
            <w:tcW w:w="5637" w:type="dxa"/>
            <w:tcBorders>
              <w:top w:val="nil"/>
              <w:bottom w:val="nil"/>
              <w:right w:val="nil"/>
            </w:tcBorders>
            <w:vAlign w:val="center"/>
          </w:tcPr>
          <w:p w14:paraId="7D91FB42" w14:textId="77777777" w:rsidR="00E50452" w:rsidRDefault="00876C87">
            <w:pPr>
              <w:spacing w:line="360" w:lineRule="auto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Conventional total arch replacement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14:paraId="64610BD6" w14:textId="77777777" w:rsidR="00E50452" w:rsidRDefault="00876C8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3 (5)</w:t>
            </w:r>
          </w:p>
        </w:tc>
      </w:tr>
      <w:tr w:rsidR="00E50452" w14:paraId="68C6574B" w14:textId="77777777" w:rsidTr="00565F99">
        <w:tc>
          <w:tcPr>
            <w:tcW w:w="5637" w:type="dxa"/>
            <w:tcBorders>
              <w:top w:val="nil"/>
              <w:bottom w:val="nil"/>
              <w:right w:val="nil"/>
            </w:tcBorders>
            <w:vAlign w:val="center"/>
          </w:tcPr>
          <w:p w14:paraId="4F95E893" w14:textId="77777777" w:rsidR="00E50452" w:rsidRDefault="00876C87">
            <w:pPr>
              <w:spacing w:line="360" w:lineRule="auto"/>
              <w:ind w:firstLine="22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Total arch replacement with a short elephant trunk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14:paraId="45084185" w14:textId="77777777" w:rsidR="00E50452" w:rsidRDefault="00876C8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26 (43.3)</w:t>
            </w:r>
          </w:p>
        </w:tc>
      </w:tr>
      <w:tr w:rsidR="00E50452" w14:paraId="3EE67FDF" w14:textId="77777777" w:rsidTr="00565F99">
        <w:tc>
          <w:tcPr>
            <w:tcW w:w="5637" w:type="dxa"/>
            <w:tcBorders>
              <w:top w:val="nil"/>
              <w:bottom w:val="nil"/>
              <w:right w:val="nil"/>
            </w:tcBorders>
            <w:vAlign w:val="center"/>
          </w:tcPr>
          <w:p w14:paraId="1C0FB922" w14:textId="77777777" w:rsidR="00E50452" w:rsidRDefault="00876C87" w:rsidP="000C67EF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Computed tomography data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  <w:vAlign w:val="center"/>
          </w:tcPr>
          <w:p w14:paraId="223DFB82" w14:textId="77777777" w:rsidR="00E50452" w:rsidRDefault="00E5045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E50452" w14:paraId="152C8C95" w14:textId="77777777" w:rsidTr="00565F99">
        <w:tc>
          <w:tcPr>
            <w:tcW w:w="5637" w:type="dxa"/>
            <w:tcBorders>
              <w:top w:val="nil"/>
              <w:bottom w:val="single" w:sz="4" w:space="0" w:color="000000"/>
              <w:right w:val="nil"/>
            </w:tcBorders>
            <w:vAlign w:val="center"/>
          </w:tcPr>
          <w:p w14:paraId="2BC45917" w14:textId="38DEFF1C" w:rsidR="00E50452" w:rsidRPr="00F409F8" w:rsidRDefault="00876C87">
            <w:pPr>
              <w:widowControl/>
              <w:spacing w:line="360" w:lineRule="auto"/>
              <w:ind w:firstLine="220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The interval between surgery and reviewed CT</w:t>
            </w:r>
            <w:r w:rsidR="00F409F8"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(mon</w:t>
            </w:r>
            <w:r w:rsidR="00565F99"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ths</w:t>
            </w:r>
            <w:r w:rsidR="00F409F8"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14:paraId="269AA159" w14:textId="77777777" w:rsidR="00E50452" w:rsidRPr="000C67EF" w:rsidRDefault="000C67E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16.1 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9.0</w:t>
            </w:r>
          </w:p>
        </w:tc>
      </w:tr>
    </w:tbl>
    <w:p w14:paraId="6919DAE9" w14:textId="74D2F51B" w:rsidR="00E50452" w:rsidRPr="00304FC7" w:rsidRDefault="0056483B">
      <w:pPr>
        <w:spacing w:after="0" w:line="480" w:lineRule="auto"/>
        <w:rPr>
          <w:rFonts w:ascii="Times New Roman" w:eastAsiaTheme="minorEastAsia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Continuous variables </w:t>
      </w:r>
      <w:r w:rsidR="0024243F">
        <w:rPr>
          <w:rFonts w:ascii="Times New Roman" w:eastAsiaTheme="minorEastAsia" w:hAnsi="Times New Roman" w:cs="Times New Roman" w:hint="eastAsia"/>
          <w:sz w:val="22"/>
          <w:szCs w:val="22"/>
        </w:rPr>
        <w:t>are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presented as the </w:t>
      </w:r>
      <w:r>
        <w:rPr>
          <w:rFonts w:ascii="Times New Roman" w:eastAsiaTheme="minorEastAsia" w:hAnsi="Times New Roman" w:cs="Times New Roman" w:hint="eastAsia"/>
          <w:sz w:val="22"/>
          <w:szCs w:val="22"/>
        </w:rPr>
        <w:t>mean</w:t>
      </w:r>
      <w:r w:rsidR="00C910BE">
        <w:rPr>
          <w:rFonts w:ascii="Times New Roman" w:eastAsiaTheme="minorEastAsia" w:hAnsi="Times New Roman" w:cs="Times New Roman"/>
          <w:sz w:val="22"/>
          <w:szCs w:val="22"/>
        </w:rPr>
        <w:t>s</w:t>
      </w:r>
      <w:r>
        <w:rPr>
          <w:rFonts w:ascii="Times New Roman" w:eastAsiaTheme="minorEastAsia" w:hAnsi="Times New Roman" w:cs="Times New Roman" w:hint="eastAsia"/>
          <w:sz w:val="22"/>
          <w:szCs w:val="22"/>
        </w:rPr>
        <w:t xml:space="preserve"> </w:t>
      </w:r>
      <w:r>
        <w:rPr>
          <w:rFonts w:ascii="Times New Roman" w:eastAsiaTheme="minorEastAsia" w:hAnsi="Times New Roman" w:cs="Times New Roman"/>
          <w:sz w:val="22"/>
          <w:szCs w:val="22"/>
        </w:rPr>
        <w:t>±</w:t>
      </w:r>
      <w:r>
        <w:rPr>
          <w:rFonts w:ascii="Times New Roman" w:eastAsiaTheme="minorEastAsia" w:hAnsi="Times New Roman" w:cs="Times New Roman" w:hint="eastAsia"/>
          <w:sz w:val="22"/>
          <w:szCs w:val="22"/>
        </w:rPr>
        <w:t xml:space="preserve"> standard deviation</w:t>
      </w:r>
      <w:r w:rsidR="00C910BE">
        <w:rPr>
          <w:rFonts w:ascii="Times New Roman" w:eastAsiaTheme="minorEastAsia" w:hAnsi="Times New Roman" w:cs="Times New Roman"/>
          <w:sz w:val="22"/>
          <w:szCs w:val="22"/>
        </w:rPr>
        <w:t>s</w:t>
      </w:r>
      <w:r>
        <w:rPr>
          <w:rFonts w:ascii="Times New Roman" w:eastAsia="Times New Roman" w:hAnsi="Times New Roman" w:cs="Times New Roman"/>
          <w:sz w:val="22"/>
          <w:szCs w:val="22"/>
        </w:rPr>
        <w:t>.</w:t>
      </w:r>
      <w:r w:rsidR="00304FC7">
        <w:rPr>
          <w:rFonts w:ascii="Times New Roman" w:eastAsiaTheme="minorEastAsia" w:hAnsi="Times New Roman" w:cs="Times New Roman" w:hint="eastAsia"/>
          <w:sz w:val="22"/>
          <w:szCs w:val="22"/>
        </w:rPr>
        <w:t xml:space="preserve"> </w:t>
      </w:r>
      <w:r w:rsidR="00304FC7" w:rsidRPr="00304FC7">
        <w:rPr>
          <w:rFonts w:ascii="Times New Roman" w:eastAsiaTheme="minorEastAsia" w:hAnsi="Times New Roman" w:cs="Times New Roman" w:hint="eastAsia"/>
          <w:i/>
          <w:sz w:val="22"/>
          <w:szCs w:val="22"/>
        </w:rPr>
        <w:t>CT, computed tomography.</w:t>
      </w:r>
    </w:p>
    <w:p w14:paraId="1FF011FC" w14:textId="77777777" w:rsidR="00E50452" w:rsidRDefault="00876C87">
      <w:pPr>
        <w:widowControl/>
        <w:rPr>
          <w:rFonts w:ascii="Times New Roman" w:eastAsia="Times New Roman" w:hAnsi="Times New Roman" w:cs="Times New Roman"/>
          <w:sz w:val="22"/>
          <w:szCs w:val="22"/>
        </w:rPr>
      </w:pPr>
      <w:r>
        <w:br w:type="page"/>
      </w:r>
    </w:p>
    <w:p w14:paraId="57EEB541" w14:textId="37AA4A88" w:rsidR="00E50452" w:rsidRDefault="00876C87">
      <w:pPr>
        <w:spacing w:after="0" w:line="480" w:lineRule="auto"/>
        <w:rPr>
          <w:rFonts w:ascii="Times New Roman" w:eastAsia="Times New Roman" w:hAnsi="Times New Roman" w:cs="Times New Roman"/>
          <w:sz w:val="22"/>
          <w:szCs w:val="22"/>
        </w:rPr>
      </w:pPr>
      <w:r w:rsidRPr="0009570F">
        <w:rPr>
          <w:rFonts w:ascii="Times New Roman" w:eastAsia="Times New Roman" w:hAnsi="Times New Roman" w:cs="Times New Roman"/>
          <w:b/>
          <w:sz w:val="22"/>
          <w:szCs w:val="22"/>
        </w:rPr>
        <w:lastRenderedPageBreak/>
        <w:t>Table 2.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Changes </w:t>
      </w:r>
      <w:r w:rsidR="00F23ADA">
        <w:rPr>
          <w:rFonts w:ascii="Times New Roman" w:eastAsiaTheme="minorEastAsia" w:hAnsi="Times New Roman" w:cs="Times New Roman" w:hint="eastAsia"/>
          <w:sz w:val="22"/>
          <w:szCs w:val="22"/>
        </w:rPr>
        <w:t>of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parameters in acute type </w:t>
      </w:r>
      <w:r w:rsidR="0024243F">
        <w:rPr>
          <w:rFonts w:ascii="Times New Roman" w:eastAsiaTheme="minorEastAsia" w:hAnsi="Times New Roman" w:cs="Times New Roman" w:hint="eastAsia"/>
          <w:sz w:val="22"/>
          <w:szCs w:val="22"/>
        </w:rPr>
        <w:t>I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aortic dissection after </w:t>
      </w:r>
      <w:r w:rsidR="00F23ADA">
        <w:rPr>
          <w:rFonts w:ascii="Times New Roman" w:eastAsia="Times New Roman" w:hAnsi="Times New Roman" w:cs="Times New Roman"/>
          <w:sz w:val="22"/>
          <w:szCs w:val="22"/>
        </w:rPr>
        <w:t xml:space="preserve">the 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complete remodeling of </w:t>
      </w:r>
      <w:r w:rsidR="00F23ADA">
        <w:rPr>
          <w:rFonts w:ascii="Times New Roman" w:eastAsia="Times New Roman" w:hAnsi="Times New Roman" w:cs="Times New Roman"/>
          <w:sz w:val="22"/>
          <w:szCs w:val="22"/>
        </w:rPr>
        <w:t xml:space="preserve">the 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false lumen in descending thoracic aorta. </w:t>
      </w:r>
    </w:p>
    <w:tbl>
      <w:tblPr>
        <w:tblStyle w:val="ad"/>
        <w:tblW w:w="6912" w:type="dxa"/>
        <w:tblInd w:w="0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1"/>
        <w:gridCol w:w="1701"/>
        <w:gridCol w:w="1843"/>
        <w:gridCol w:w="1417"/>
      </w:tblGrid>
      <w:tr w:rsidR="00F23ADA" w14:paraId="01F8BD16" w14:textId="77777777" w:rsidTr="008D52B7">
        <w:tc>
          <w:tcPr>
            <w:tcW w:w="1951" w:type="dxa"/>
            <w:tcBorders>
              <w:bottom w:val="single" w:sz="4" w:space="0" w:color="000000"/>
              <w:right w:val="nil"/>
            </w:tcBorders>
            <w:vAlign w:val="center"/>
          </w:tcPr>
          <w:p w14:paraId="7BAC6E1A" w14:textId="77777777" w:rsidR="00F23ADA" w:rsidRDefault="00F23AD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Parameters</w:t>
            </w:r>
          </w:p>
        </w:tc>
        <w:tc>
          <w:tcPr>
            <w:tcW w:w="1701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2108E671" w14:textId="77777777" w:rsidR="00F23ADA" w:rsidRDefault="00F23AD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Preoperative</w:t>
            </w:r>
          </w:p>
        </w:tc>
        <w:tc>
          <w:tcPr>
            <w:tcW w:w="1843" w:type="dxa"/>
            <w:tcBorders>
              <w:left w:val="nil"/>
              <w:bottom w:val="single" w:sz="4" w:space="0" w:color="000000"/>
              <w:right w:val="nil"/>
            </w:tcBorders>
          </w:tcPr>
          <w:p w14:paraId="6D7D2E6D" w14:textId="77777777" w:rsidR="00F23ADA" w:rsidRDefault="00F23AD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Post-remodeling</w:t>
            </w:r>
          </w:p>
        </w:tc>
        <w:tc>
          <w:tcPr>
            <w:tcW w:w="1417" w:type="dxa"/>
            <w:tcBorders>
              <w:left w:val="nil"/>
              <w:bottom w:val="single" w:sz="4" w:space="0" w:color="000000"/>
              <w:right w:val="nil"/>
            </w:tcBorders>
          </w:tcPr>
          <w:p w14:paraId="766B0055" w14:textId="77777777" w:rsidR="00F23ADA" w:rsidRPr="00F23ADA" w:rsidRDefault="00F23AD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P-value</w:t>
            </w:r>
          </w:p>
        </w:tc>
      </w:tr>
      <w:tr w:rsidR="00F23ADA" w14:paraId="79D64CDC" w14:textId="77777777" w:rsidTr="008D52B7">
        <w:tc>
          <w:tcPr>
            <w:tcW w:w="1951" w:type="dxa"/>
            <w:tcBorders>
              <w:bottom w:val="nil"/>
              <w:right w:val="nil"/>
            </w:tcBorders>
            <w:vAlign w:val="center"/>
          </w:tcPr>
          <w:p w14:paraId="3E7AA060" w14:textId="77777777" w:rsidR="00F23ADA" w:rsidRPr="00902706" w:rsidRDefault="00F23ADA">
            <w:pPr>
              <w:spacing w:line="360" w:lineRule="auto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AoD</w:t>
            </w:r>
            <w:proofErr w:type="spellEnd"/>
            <w:r w:rsidR="00902706"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(mm)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14:paraId="0167633D" w14:textId="77777777" w:rsidR="00F23ADA" w:rsidRPr="00F23ADA" w:rsidRDefault="00F23AD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30.9 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2.5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</w:tcPr>
          <w:p w14:paraId="7656D5E7" w14:textId="77777777" w:rsidR="00F23ADA" w:rsidRPr="00F23ADA" w:rsidRDefault="00F23AD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26.8 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2.7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7C58E857" w14:textId="77777777" w:rsidR="00F23ADA" w:rsidRPr="002B4188" w:rsidRDefault="002B4188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&lt;0.001</w:t>
            </w:r>
          </w:p>
        </w:tc>
      </w:tr>
      <w:tr w:rsidR="00F23ADA" w14:paraId="161B9D64" w14:textId="77777777" w:rsidTr="008D52B7">
        <w:tc>
          <w:tcPr>
            <w:tcW w:w="1951" w:type="dxa"/>
            <w:tcBorders>
              <w:top w:val="nil"/>
              <w:bottom w:val="nil"/>
              <w:right w:val="nil"/>
            </w:tcBorders>
            <w:vAlign w:val="center"/>
          </w:tcPr>
          <w:p w14:paraId="2D4F8C7C" w14:textId="77777777" w:rsidR="00F23ADA" w:rsidRDefault="00F23ADA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TLD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vertAlign w:val="subscript"/>
              </w:rPr>
              <w:t>max</w:t>
            </w:r>
            <w:proofErr w:type="spellEnd"/>
            <w:r w:rsidR="00902706"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(mm)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D2E90" w14:textId="77777777" w:rsidR="00F23ADA" w:rsidRPr="00F23ADA" w:rsidRDefault="00F23AD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26.4 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3.1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D802905" w14:textId="77777777" w:rsidR="00F23ADA" w:rsidRPr="009E597B" w:rsidRDefault="009E597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8B29570" w14:textId="77777777" w:rsidR="00F23ADA" w:rsidRPr="009E597B" w:rsidRDefault="009E597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-</w:t>
            </w:r>
          </w:p>
        </w:tc>
      </w:tr>
      <w:tr w:rsidR="00F23ADA" w14:paraId="7218F57A" w14:textId="77777777" w:rsidTr="008D52B7">
        <w:tc>
          <w:tcPr>
            <w:tcW w:w="1951" w:type="dxa"/>
            <w:tcBorders>
              <w:top w:val="nil"/>
              <w:bottom w:val="nil"/>
              <w:right w:val="nil"/>
            </w:tcBorders>
            <w:vAlign w:val="center"/>
          </w:tcPr>
          <w:p w14:paraId="3C71C58B" w14:textId="77777777" w:rsidR="00F23ADA" w:rsidRDefault="00F23ADA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AoD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vertAlign w:val="subscript"/>
              </w:rPr>
              <w:t>Rylski</w:t>
            </w:r>
            <w:proofErr w:type="spellEnd"/>
            <w:r w:rsidR="00902706"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(mm)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43285" w14:textId="77777777" w:rsidR="00F23ADA" w:rsidRPr="00F23ADA" w:rsidRDefault="00F23AD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25.1 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2.0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3030E07" w14:textId="77777777" w:rsidR="00F23ADA" w:rsidRPr="009E597B" w:rsidRDefault="009E597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73E0A2C" w14:textId="77777777" w:rsidR="00F23ADA" w:rsidRPr="009E597B" w:rsidRDefault="009E597B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-</w:t>
            </w:r>
          </w:p>
        </w:tc>
      </w:tr>
      <w:tr w:rsidR="00F23ADA" w14:paraId="6F10BA70" w14:textId="77777777" w:rsidTr="008D52B7">
        <w:tc>
          <w:tcPr>
            <w:tcW w:w="1951" w:type="dxa"/>
            <w:tcBorders>
              <w:top w:val="nil"/>
              <w:bottom w:val="nil"/>
              <w:right w:val="nil"/>
            </w:tcBorders>
            <w:vAlign w:val="center"/>
          </w:tcPr>
          <w:p w14:paraId="428E2BB4" w14:textId="77777777" w:rsidR="00F23ADA" w:rsidRPr="00902706" w:rsidRDefault="00F23ADA">
            <w:pPr>
              <w:spacing w:line="360" w:lineRule="auto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TL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vertAlign w:val="subscript"/>
              </w:rPr>
              <w:t>area</w:t>
            </w:r>
            <w:proofErr w:type="spellEnd"/>
            <w:r w:rsidR="00902706">
              <w:rPr>
                <w:rFonts w:ascii="Times New Roman" w:eastAsiaTheme="minorEastAsia" w:hAnsi="Times New Roman" w:cs="Times New Roman" w:hint="eastAsia"/>
                <w:sz w:val="22"/>
                <w:szCs w:val="22"/>
                <w:vertAlign w:val="subscript"/>
              </w:rPr>
              <w:t xml:space="preserve"> </w:t>
            </w:r>
            <w:r w:rsidR="00902706" w:rsidRPr="00902706"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(mm</w:t>
            </w:r>
            <w:r w:rsidR="00902706" w:rsidRPr="00902706">
              <w:rPr>
                <w:rFonts w:ascii="Times New Roman" w:eastAsiaTheme="minorEastAsia" w:hAnsi="Times New Roman" w:cs="Times New Roman" w:hint="eastAsia"/>
                <w:sz w:val="22"/>
                <w:szCs w:val="22"/>
                <w:vertAlign w:val="superscript"/>
              </w:rPr>
              <w:t>2</w:t>
            </w:r>
            <w:r w:rsidR="00902706" w:rsidRPr="00902706"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F5EE5" w14:textId="77777777" w:rsidR="00F23ADA" w:rsidRPr="00F23ADA" w:rsidRDefault="00F23AD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254.4 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92.5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B587479" w14:textId="77777777" w:rsidR="00F23ADA" w:rsidRDefault="00F23AD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567.8  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113.6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B791467" w14:textId="77777777" w:rsidR="00F23ADA" w:rsidRPr="002B4188" w:rsidRDefault="002B4188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0.063</w:t>
            </w:r>
          </w:p>
        </w:tc>
      </w:tr>
      <w:tr w:rsidR="00F23ADA" w14:paraId="23FB3486" w14:textId="77777777" w:rsidTr="008D52B7">
        <w:tc>
          <w:tcPr>
            <w:tcW w:w="1951" w:type="dxa"/>
            <w:tcBorders>
              <w:top w:val="nil"/>
              <w:bottom w:val="nil"/>
              <w:right w:val="nil"/>
            </w:tcBorders>
            <w:vAlign w:val="center"/>
          </w:tcPr>
          <w:p w14:paraId="6FCD40D0" w14:textId="77777777" w:rsidR="00F23ADA" w:rsidRDefault="00F23ADA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L-DM</w:t>
            </w:r>
            <w:r w:rsidR="00902706"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(mm)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C5B95" w14:textId="77777777" w:rsidR="00F23ADA" w:rsidRPr="00F23ADA" w:rsidRDefault="00F23AD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30.3 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3.9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6922BE3" w14:textId="77777777" w:rsidR="00F23ADA" w:rsidRPr="00F23ADA" w:rsidRDefault="00F23AD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50.3 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7.7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0AA6542" w14:textId="77777777" w:rsidR="00F23ADA" w:rsidRPr="002B4188" w:rsidRDefault="002B4188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&lt;0.001</w:t>
            </w:r>
          </w:p>
        </w:tc>
      </w:tr>
      <w:tr w:rsidR="00F23ADA" w14:paraId="0E75693F" w14:textId="77777777" w:rsidTr="008D52B7">
        <w:tc>
          <w:tcPr>
            <w:tcW w:w="1951" w:type="dxa"/>
            <w:tcBorders>
              <w:top w:val="nil"/>
              <w:bottom w:val="nil"/>
              <w:right w:val="nil"/>
            </w:tcBorders>
            <w:vAlign w:val="center"/>
          </w:tcPr>
          <w:p w14:paraId="771ABE36" w14:textId="77777777" w:rsidR="00F23ADA" w:rsidRDefault="00F23ADA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L-</w:t>
            </w: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TLB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vertAlign w:val="subscript"/>
              </w:rPr>
              <w:t>ext</w:t>
            </w:r>
            <w:proofErr w:type="spellEnd"/>
            <w:r w:rsidR="00902706"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(mm)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01889" w14:textId="77777777" w:rsidR="00F23ADA" w:rsidRPr="00F23ADA" w:rsidRDefault="00F23ADA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33.8 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6.9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6BA2C32" w14:textId="77777777" w:rsidR="00F23ADA" w:rsidRDefault="00F23AD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33.8 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6.9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F3E2744" w14:textId="77777777" w:rsidR="00F23ADA" w:rsidRPr="002B4188" w:rsidRDefault="002B4188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-</w:t>
            </w:r>
          </w:p>
        </w:tc>
      </w:tr>
      <w:tr w:rsidR="002B4188" w14:paraId="2CEBC781" w14:textId="77777777" w:rsidTr="008D52B7">
        <w:tc>
          <w:tcPr>
            <w:tcW w:w="1951" w:type="dxa"/>
            <w:tcBorders>
              <w:top w:val="nil"/>
              <w:bottom w:val="single" w:sz="4" w:space="0" w:color="000000"/>
              <w:right w:val="nil"/>
            </w:tcBorders>
            <w:vAlign w:val="center"/>
          </w:tcPr>
          <w:p w14:paraId="49534E02" w14:textId="77777777" w:rsidR="002B4188" w:rsidRDefault="002B4188">
            <w:pPr>
              <w:widowControl/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L-</w:t>
            </w: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FLB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vertAlign w:val="subscript"/>
              </w:rPr>
              <w:t>ext</w:t>
            </w:r>
            <w:proofErr w:type="spellEnd"/>
            <w:r w:rsidR="00902706"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(mm)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BE47E71" w14:textId="77777777" w:rsidR="002B4188" w:rsidRPr="00F23ADA" w:rsidRDefault="002B4188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63.2 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8.5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7D3751E" w14:textId="77777777" w:rsidR="002B4188" w:rsidRDefault="002B418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50.3 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7.7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640BEFC" w14:textId="77777777" w:rsidR="002B4188" w:rsidRPr="002B4188" w:rsidRDefault="002B4188" w:rsidP="00665943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&lt;0.001</w:t>
            </w:r>
          </w:p>
        </w:tc>
      </w:tr>
    </w:tbl>
    <w:p w14:paraId="6C516060" w14:textId="656A917A" w:rsidR="00E50452" w:rsidRDefault="00876C87">
      <w:pPr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All parameters are presented </w:t>
      </w:r>
      <w:r w:rsidR="0056483B">
        <w:rPr>
          <w:rFonts w:ascii="Times New Roman" w:eastAsia="Times New Roman" w:hAnsi="Times New Roman" w:cs="Times New Roman"/>
          <w:sz w:val="22"/>
          <w:szCs w:val="22"/>
        </w:rPr>
        <w:t>as the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F23ADA">
        <w:rPr>
          <w:rFonts w:ascii="Times New Roman" w:eastAsiaTheme="minorEastAsia" w:hAnsi="Times New Roman" w:cs="Times New Roman" w:hint="eastAsia"/>
          <w:sz w:val="22"/>
          <w:szCs w:val="22"/>
        </w:rPr>
        <w:t>mean</w:t>
      </w:r>
      <w:r w:rsidR="00C910BE">
        <w:rPr>
          <w:rFonts w:ascii="Times New Roman" w:eastAsiaTheme="minorEastAsia" w:hAnsi="Times New Roman" w:cs="Times New Roman"/>
          <w:sz w:val="22"/>
          <w:szCs w:val="22"/>
        </w:rPr>
        <w:t>s</w:t>
      </w:r>
      <w:r w:rsidR="00F23ADA">
        <w:rPr>
          <w:rFonts w:ascii="Times New Roman" w:eastAsiaTheme="minorEastAsia" w:hAnsi="Times New Roman" w:cs="Times New Roman" w:hint="eastAsia"/>
          <w:sz w:val="22"/>
          <w:szCs w:val="22"/>
        </w:rPr>
        <w:t xml:space="preserve"> </w:t>
      </w:r>
      <w:r w:rsidR="00F23ADA">
        <w:rPr>
          <w:rFonts w:ascii="Times New Roman" w:eastAsiaTheme="minorEastAsia" w:hAnsi="Times New Roman" w:cs="Times New Roman"/>
          <w:sz w:val="22"/>
          <w:szCs w:val="22"/>
        </w:rPr>
        <w:t>±</w:t>
      </w:r>
      <w:r w:rsidR="00F23ADA">
        <w:rPr>
          <w:rFonts w:ascii="Times New Roman" w:eastAsiaTheme="minorEastAsia" w:hAnsi="Times New Roman" w:cs="Times New Roman" w:hint="eastAsia"/>
          <w:sz w:val="22"/>
          <w:szCs w:val="22"/>
        </w:rPr>
        <w:t xml:space="preserve"> standard deviation</w:t>
      </w:r>
      <w:r w:rsidR="00C910BE">
        <w:rPr>
          <w:rFonts w:ascii="Times New Roman" w:eastAsiaTheme="minorEastAsia" w:hAnsi="Times New Roman" w:cs="Times New Roman"/>
          <w:sz w:val="22"/>
          <w:szCs w:val="22"/>
        </w:rPr>
        <w:t>s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i/>
          <w:sz w:val="22"/>
          <w:szCs w:val="22"/>
        </w:rPr>
        <w:t>AoD</w:t>
      </w:r>
      <w:proofErr w:type="spellEnd"/>
      <w:r>
        <w:rPr>
          <w:rFonts w:ascii="Times New Roman" w:eastAsia="Times New Roman" w:hAnsi="Times New Roman" w:cs="Times New Roman"/>
          <w:i/>
          <w:sz w:val="22"/>
          <w:szCs w:val="22"/>
        </w:rPr>
        <w:t xml:space="preserve">, aortic area-derived diameter; </w:t>
      </w:r>
      <w:proofErr w:type="spellStart"/>
      <w:r>
        <w:rPr>
          <w:rFonts w:ascii="Times New Roman" w:eastAsia="Times New Roman" w:hAnsi="Times New Roman" w:cs="Times New Roman"/>
          <w:i/>
          <w:sz w:val="22"/>
          <w:szCs w:val="22"/>
        </w:rPr>
        <w:t>TLD</w:t>
      </w:r>
      <w:r>
        <w:rPr>
          <w:rFonts w:ascii="Times New Roman" w:eastAsia="Times New Roman" w:hAnsi="Times New Roman" w:cs="Times New Roman"/>
          <w:i/>
          <w:sz w:val="22"/>
          <w:szCs w:val="22"/>
          <w:vertAlign w:val="subscript"/>
        </w:rPr>
        <w:t>max</w:t>
      </w:r>
      <w:proofErr w:type="spellEnd"/>
      <w:r>
        <w:rPr>
          <w:rFonts w:ascii="Times New Roman" w:eastAsia="Times New Roman" w:hAnsi="Times New Roman" w:cs="Times New Roman"/>
          <w:i/>
          <w:sz w:val="22"/>
          <w:szCs w:val="22"/>
        </w:rPr>
        <w:t xml:space="preserve">, maximal true lumen diameter; </w:t>
      </w:r>
      <w:proofErr w:type="spellStart"/>
      <w:r>
        <w:rPr>
          <w:rFonts w:ascii="Times New Roman" w:eastAsia="Times New Roman" w:hAnsi="Times New Roman" w:cs="Times New Roman"/>
          <w:i/>
          <w:sz w:val="22"/>
          <w:szCs w:val="22"/>
        </w:rPr>
        <w:t>AoD</w:t>
      </w:r>
      <w:r>
        <w:rPr>
          <w:rFonts w:ascii="Times New Roman" w:eastAsia="Times New Roman" w:hAnsi="Times New Roman" w:cs="Times New Roman"/>
          <w:i/>
          <w:sz w:val="22"/>
          <w:szCs w:val="22"/>
          <w:vertAlign w:val="subscript"/>
        </w:rPr>
        <w:t>Rylski</w:t>
      </w:r>
      <w:proofErr w:type="spellEnd"/>
      <w:r>
        <w:rPr>
          <w:rFonts w:ascii="Times New Roman" w:eastAsia="Times New Roman" w:hAnsi="Times New Roman" w:cs="Times New Roman"/>
          <w:i/>
          <w:sz w:val="22"/>
          <w:szCs w:val="22"/>
        </w:rPr>
        <w:t xml:space="preserve">, estimated pre-dissection aortic diameter using </w:t>
      </w:r>
      <w:proofErr w:type="spellStart"/>
      <w:r>
        <w:rPr>
          <w:rFonts w:ascii="Times New Roman" w:eastAsia="Times New Roman" w:hAnsi="Times New Roman" w:cs="Times New Roman"/>
          <w:i/>
          <w:sz w:val="22"/>
          <w:szCs w:val="22"/>
        </w:rPr>
        <w:t>Rylski</w:t>
      </w:r>
      <w:proofErr w:type="spellEnd"/>
      <w:r>
        <w:rPr>
          <w:rFonts w:ascii="Times New Roman" w:eastAsia="Times New Roman" w:hAnsi="Times New Roman" w:cs="Times New Roman"/>
          <w:i/>
          <w:sz w:val="22"/>
          <w:szCs w:val="22"/>
        </w:rPr>
        <w:t xml:space="preserve"> factor (1.23); </w:t>
      </w:r>
      <w:proofErr w:type="spellStart"/>
      <w:r>
        <w:rPr>
          <w:rFonts w:ascii="Times New Roman" w:eastAsia="Times New Roman" w:hAnsi="Times New Roman" w:cs="Times New Roman"/>
          <w:i/>
          <w:sz w:val="22"/>
          <w:szCs w:val="22"/>
        </w:rPr>
        <w:t>TL</w:t>
      </w:r>
      <w:r>
        <w:rPr>
          <w:rFonts w:ascii="Times New Roman" w:eastAsia="Times New Roman" w:hAnsi="Times New Roman" w:cs="Times New Roman"/>
          <w:i/>
          <w:sz w:val="22"/>
          <w:szCs w:val="22"/>
          <w:vertAlign w:val="subscript"/>
        </w:rPr>
        <w:t>area</w:t>
      </w:r>
      <w:proofErr w:type="spellEnd"/>
      <w:r>
        <w:rPr>
          <w:rFonts w:ascii="Times New Roman" w:eastAsia="Times New Roman" w:hAnsi="Times New Roman" w:cs="Times New Roman"/>
          <w:i/>
          <w:sz w:val="22"/>
          <w:szCs w:val="22"/>
        </w:rPr>
        <w:t>, True lumen area; L-DM, length of dissection membrane; L-</w:t>
      </w:r>
      <w:proofErr w:type="spellStart"/>
      <w:r>
        <w:rPr>
          <w:rFonts w:ascii="Times New Roman" w:eastAsia="Times New Roman" w:hAnsi="Times New Roman" w:cs="Times New Roman"/>
          <w:i/>
          <w:sz w:val="22"/>
          <w:szCs w:val="22"/>
        </w:rPr>
        <w:t>TLB</w:t>
      </w:r>
      <w:r>
        <w:rPr>
          <w:rFonts w:ascii="Times New Roman" w:eastAsia="Times New Roman" w:hAnsi="Times New Roman" w:cs="Times New Roman"/>
          <w:i/>
          <w:sz w:val="22"/>
          <w:szCs w:val="22"/>
          <w:vertAlign w:val="subscript"/>
        </w:rPr>
        <w:t>ext</w:t>
      </w:r>
      <w:proofErr w:type="spellEnd"/>
      <w:r>
        <w:rPr>
          <w:rFonts w:ascii="Times New Roman" w:eastAsia="Times New Roman" w:hAnsi="Times New Roman" w:cs="Times New Roman"/>
          <w:i/>
          <w:sz w:val="22"/>
          <w:szCs w:val="22"/>
        </w:rPr>
        <w:t>, length of external true lumen boundary; L-</w:t>
      </w:r>
      <w:proofErr w:type="spellStart"/>
      <w:r>
        <w:rPr>
          <w:rFonts w:ascii="Times New Roman" w:eastAsia="Times New Roman" w:hAnsi="Times New Roman" w:cs="Times New Roman"/>
          <w:i/>
          <w:sz w:val="22"/>
          <w:szCs w:val="22"/>
        </w:rPr>
        <w:t>FLB</w:t>
      </w:r>
      <w:r>
        <w:rPr>
          <w:rFonts w:ascii="Times New Roman" w:eastAsia="Times New Roman" w:hAnsi="Times New Roman" w:cs="Times New Roman"/>
          <w:i/>
          <w:sz w:val="22"/>
          <w:szCs w:val="22"/>
          <w:vertAlign w:val="subscript"/>
        </w:rPr>
        <w:t>ext</w:t>
      </w:r>
      <w:proofErr w:type="spellEnd"/>
      <w:r>
        <w:rPr>
          <w:rFonts w:ascii="Times New Roman" w:eastAsia="Times New Roman" w:hAnsi="Times New Roman" w:cs="Times New Roman"/>
          <w:i/>
          <w:sz w:val="22"/>
          <w:szCs w:val="22"/>
        </w:rPr>
        <w:t>, length of external false lumen boundary</w:t>
      </w:r>
      <w:r w:rsidR="00677E8F">
        <w:rPr>
          <w:rFonts w:ascii="Times New Roman" w:eastAsiaTheme="minorEastAsia" w:hAnsi="Times New Roman" w:cs="Times New Roman" w:hint="eastAsia"/>
          <w:i/>
          <w:sz w:val="22"/>
          <w:szCs w:val="22"/>
        </w:rPr>
        <w:t>.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</w:p>
    <w:p w14:paraId="08EB2BC7" w14:textId="77777777" w:rsidR="00E50452" w:rsidRDefault="00E50452">
      <w:pPr>
        <w:spacing w:after="0" w:line="480" w:lineRule="auto"/>
        <w:rPr>
          <w:rFonts w:ascii="Times New Roman" w:eastAsia="Times New Roman" w:hAnsi="Times New Roman" w:cs="Times New Roman"/>
          <w:sz w:val="22"/>
          <w:szCs w:val="22"/>
        </w:rPr>
      </w:pPr>
    </w:p>
    <w:p w14:paraId="40FB3028" w14:textId="77777777" w:rsidR="00D25216" w:rsidRDefault="00D25216">
      <w:pPr>
        <w:wordWrap/>
        <w:autoSpaceDE/>
        <w:autoSpaceDN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br w:type="page"/>
      </w:r>
    </w:p>
    <w:p w14:paraId="7F735794" w14:textId="26EC6B1C" w:rsidR="00E50452" w:rsidRDefault="00D25216">
      <w:pPr>
        <w:spacing w:after="0" w:line="480" w:lineRule="auto"/>
        <w:rPr>
          <w:rFonts w:ascii="Times New Roman" w:eastAsiaTheme="minorEastAsia" w:hAnsi="Times New Roman" w:cs="Times New Roman"/>
          <w:sz w:val="22"/>
          <w:szCs w:val="22"/>
        </w:rPr>
      </w:pPr>
      <w:r w:rsidRPr="0009570F">
        <w:rPr>
          <w:rFonts w:ascii="Times New Roman" w:eastAsiaTheme="minorEastAsia" w:hAnsi="Times New Roman" w:cs="Times New Roman" w:hint="eastAsia"/>
          <w:b/>
          <w:sz w:val="22"/>
          <w:szCs w:val="22"/>
        </w:rPr>
        <w:lastRenderedPageBreak/>
        <w:t>Table 3.</w:t>
      </w:r>
      <w:r>
        <w:rPr>
          <w:rFonts w:ascii="Times New Roman" w:eastAsiaTheme="minorEastAsia" w:hAnsi="Times New Roman" w:cs="Times New Roman" w:hint="eastAsia"/>
          <w:sz w:val="22"/>
          <w:szCs w:val="22"/>
        </w:rPr>
        <w:t xml:space="preserve"> </w:t>
      </w:r>
      <w:r w:rsidR="00055086">
        <w:rPr>
          <w:rFonts w:ascii="Times New Roman" w:eastAsiaTheme="minorEastAsia" w:hAnsi="Times New Roman" w:cs="Times New Roman"/>
          <w:sz w:val="22"/>
          <w:szCs w:val="22"/>
        </w:rPr>
        <w:t xml:space="preserve">Comparison of </w:t>
      </w:r>
      <w:r w:rsidR="00D8735A">
        <w:rPr>
          <w:rFonts w:ascii="Times New Roman" w:eastAsiaTheme="minorEastAsia" w:hAnsi="Times New Roman" w:cs="Times New Roman" w:hint="eastAsia"/>
          <w:sz w:val="22"/>
          <w:szCs w:val="22"/>
        </w:rPr>
        <w:t xml:space="preserve">the </w:t>
      </w:r>
      <w:r w:rsidR="00055086">
        <w:rPr>
          <w:rFonts w:ascii="Times New Roman" w:eastAsiaTheme="minorEastAsia" w:hAnsi="Times New Roman" w:cs="Times New Roman"/>
          <w:sz w:val="22"/>
          <w:szCs w:val="22"/>
        </w:rPr>
        <w:t>d</w:t>
      </w:r>
      <w:r w:rsidR="00800116">
        <w:rPr>
          <w:rFonts w:ascii="Times New Roman" w:eastAsiaTheme="minorEastAsia" w:hAnsi="Times New Roman" w:cs="Times New Roman" w:hint="eastAsia"/>
          <w:sz w:val="22"/>
          <w:szCs w:val="22"/>
        </w:rPr>
        <w:t xml:space="preserve">ifference between </w:t>
      </w:r>
      <w:r w:rsidR="00A52157">
        <w:rPr>
          <w:rFonts w:ascii="Times New Roman" w:eastAsiaTheme="minorEastAsia" w:hAnsi="Times New Roman" w:cs="Times New Roman"/>
          <w:sz w:val="22"/>
          <w:szCs w:val="22"/>
        </w:rPr>
        <w:t>the p</w:t>
      </w:r>
      <w:r w:rsidR="00800116">
        <w:rPr>
          <w:rFonts w:ascii="Times New Roman" w:eastAsiaTheme="minorEastAsia" w:hAnsi="Times New Roman" w:cs="Times New Roman" w:hint="eastAsia"/>
          <w:sz w:val="22"/>
          <w:szCs w:val="22"/>
        </w:rPr>
        <w:t xml:space="preserve">reoperative </w:t>
      </w:r>
      <w:r w:rsidR="0036220B">
        <w:rPr>
          <w:rFonts w:ascii="Times New Roman" w:eastAsia="Times New Roman" w:hAnsi="Times New Roman" w:cs="Times New Roman"/>
          <w:sz w:val="22"/>
          <w:szCs w:val="22"/>
        </w:rPr>
        <w:t>parameters</w:t>
      </w:r>
      <w:r w:rsidR="00055086">
        <w:rPr>
          <w:rFonts w:ascii="Times New Roman" w:eastAsiaTheme="minorEastAsia" w:hAnsi="Times New Roman" w:cs="Times New Roman"/>
          <w:sz w:val="22"/>
          <w:szCs w:val="22"/>
        </w:rPr>
        <w:t xml:space="preserve"> </w:t>
      </w:r>
      <w:r w:rsidR="00800116">
        <w:rPr>
          <w:rFonts w:ascii="Times New Roman" w:eastAsiaTheme="minorEastAsia" w:hAnsi="Times New Roman" w:cs="Times New Roman" w:hint="eastAsia"/>
          <w:sz w:val="22"/>
          <w:szCs w:val="22"/>
        </w:rPr>
        <w:t xml:space="preserve">and </w:t>
      </w:r>
      <w:r w:rsidR="00A52157">
        <w:rPr>
          <w:rFonts w:ascii="Times New Roman" w:eastAsiaTheme="minorEastAsia" w:hAnsi="Times New Roman" w:cs="Times New Roman"/>
          <w:sz w:val="22"/>
          <w:szCs w:val="22"/>
        </w:rPr>
        <w:t>the p</w:t>
      </w:r>
      <w:r w:rsidR="00800116">
        <w:rPr>
          <w:rFonts w:ascii="Times New Roman" w:eastAsiaTheme="minorEastAsia" w:hAnsi="Times New Roman" w:cs="Times New Roman" w:hint="eastAsia"/>
          <w:sz w:val="22"/>
          <w:szCs w:val="22"/>
        </w:rPr>
        <w:t xml:space="preserve">ost-remodeling </w:t>
      </w:r>
      <w:r w:rsidR="00055086">
        <w:rPr>
          <w:rFonts w:ascii="Times New Roman" w:eastAsiaTheme="minorEastAsia" w:hAnsi="Times New Roman" w:cs="Times New Roman"/>
          <w:sz w:val="22"/>
          <w:szCs w:val="22"/>
        </w:rPr>
        <w:t>aortic diameter</w:t>
      </w:r>
      <w:r w:rsidR="00A2364A">
        <w:rPr>
          <w:rFonts w:ascii="Times New Roman" w:eastAsiaTheme="minorEastAsia" w:hAnsi="Times New Roman" w:cs="Times New Roman" w:hint="eastAsia"/>
          <w:sz w:val="22"/>
          <w:szCs w:val="22"/>
        </w:rPr>
        <w:t xml:space="preserve"> </w:t>
      </w:r>
      <w:r w:rsidR="00055086">
        <w:rPr>
          <w:rFonts w:ascii="Times New Roman" w:eastAsiaTheme="minorEastAsia" w:hAnsi="Times New Roman" w:cs="Times New Roman"/>
          <w:sz w:val="22"/>
          <w:szCs w:val="22"/>
        </w:rPr>
        <w:t xml:space="preserve">between two groups </w:t>
      </w:r>
      <w:r w:rsidR="00800116">
        <w:rPr>
          <w:rFonts w:ascii="Times New Roman" w:eastAsiaTheme="minorEastAsia" w:hAnsi="Times New Roman" w:cs="Times New Roman" w:hint="eastAsia"/>
          <w:sz w:val="22"/>
          <w:szCs w:val="22"/>
        </w:rPr>
        <w:t xml:space="preserve">according to the extent of circumferential dissection. </w:t>
      </w:r>
    </w:p>
    <w:tbl>
      <w:tblPr>
        <w:tblStyle w:val="ad"/>
        <w:tblW w:w="9322" w:type="dxa"/>
        <w:tblInd w:w="0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361"/>
        <w:gridCol w:w="1984"/>
        <w:gridCol w:w="1985"/>
        <w:gridCol w:w="992"/>
      </w:tblGrid>
      <w:tr w:rsidR="00E63CD5" w14:paraId="160ED080" w14:textId="77777777" w:rsidTr="00E63CD5">
        <w:tc>
          <w:tcPr>
            <w:tcW w:w="4361" w:type="dxa"/>
            <w:tcBorders>
              <w:bottom w:val="single" w:sz="4" w:space="0" w:color="000000"/>
              <w:right w:val="nil"/>
            </w:tcBorders>
            <w:vAlign w:val="center"/>
          </w:tcPr>
          <w:p w14:paraId="06F3BBEF" w14:textId="7C04B51E" w:rsidR="00D25216" w:rsidRDefault="00D25216" w:rsidP="0066594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0372F5A3" w14:textId="62E79A5B" w:rsidR="00055086" w:rsidRDefault="00055086" w:rsidP="0066594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Group 1 (n=33)</w:t>
            </w:r>
          </w:p>
          <w:p w14:paraId="1BCB567E" w14:textId="701318F2" w:rsidR="00D25216" w:rsidRPr="00D25216" w:rsidRDefault="0032452F" w:rsidP="00055086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L-</w:t>
            </w: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FLB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vertAlign w:val="subscript"/>
              </w:rPr>
              <w:t>ext</w:t>
            </w:r>
            <w:proofErr w:type="spellEnd"/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 xml:space="preserve"> </w:t>
            </w:r>
            <w:r w:rsidR="00D25216">
              <w:rPr>
                <w:rFonts w:ascii="Times New Roman" w:eastAsiaTheme="minorEastAsia" w:hAnsi="Times New Roman" w:cs="Times New Roman"/>
                <w:sz w:val="22"/>
                <w:szCs w:val="22"/>
              </w:rPr>
              <w:t>≤</w:t>
            </w:r>
            <w:r w:rsidR="00D25216"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66% of total circumference</w:t>
            </w:r>
          </w:p>
        </w:tc>
        <w:tc>
          <w:tcPr>
            <w:tcW w:w="1985" w:type="dxa"/>
            <w:tcBorders>
              <w:left w:val="nil"/>
              <w:bottom w:val="single" w:sz="4" w:space="0" w:color="000000"/>
              <w:right w:val="nil"/>
            </w:tcBorders>
          </w:tcPr>
          <w:p w14:paraId="60318EFA" w14:textId="549B2558" w:rsidR="00055086" w:rsidRDefault="00055086" w:rsidP="0066594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Group 2 (n=27)</w:t>
            </w:r>
          </w:p>
          <w:p w14:paraId="4031172A" w14:textId="471ED230" w:rsidR="00596D3E" w:rsidRPr="00055086" w:rsidRDefault="0032452F" w:rsidP="00055086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L-</w:t>
            </w: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FLB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vertAlign w:val="subscript"/>
              </w:rPr>
              <w:t>ext</w:t>
            </w:r>
            <w:proofErr w:type="spellEnd"/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</w:t>
            </w:r>
            <w:r w:rsidR="00D25216"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&gt; 66% of total circumference</w:t>
            </w:r>
          </w:p>
        </w:tc>
        <w:tc>
          <w:tcPr>
            <w:tcW w:w="992" w:type="dxa"/>
            <w:tcBorders>
              <w:left w:val="nil"/>
              <w:bottom w:val="single" w:sz="4" w:space="0" w:color="000000"/>
              <w:right w:val="nil"/>
            </w:tcBorders>
          </w:tcPr>
          <w:p w14:paraId="3652803F" w14:textId="77777777" w:rsidR="00D25216" w:rsidRPr="00F23ADA" w:rsidRDefault="00D25216" w:rsidP="00665943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P-value</w:t>
            </w:r>
          </w:p>
        </w:tc>
      </w:tr>
      <w:tr w:rsidR="00D25216" w14:paraId="711C5AFE" w14:textId="77777777" w:rsidTr="00E63CD5">
        <w:tc>
          <w:tcPr>
            <w:tcW w:w="4361" w:type="dxa"/>
            <w:tcBorders>
              <w:bottom w:val="nil"/>
              <w:right w:val="nil"/>
            </w:tcBorders>
            <w:vAlign w:val="center"/>
          </w:tcPr>
          <w:p w14:paraId="51616949" w14:textId="77777777" w:rsidR="00D25216" w:rsidRPr="00D25216" w:rsidRDefault="00D25216" w:rsidP="00D25216">
            <w:pPr>
              <w:spacing w:line="360" w:lineRule="auto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Difference (</w:t>
            </w:r>
            <w:proofErr w:type="spellStart"/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TLD</w:t>
            </w:r>
            <w:r w:rsidRPr="00845224">
              <w:rPr>
                <w:rFonts w:ascii="Times New Roman" w:eastAsiaTheme="minorEastAsia" w:hAnsi="Times New Roman" w:cs="Times New Roman" w:hint="eastAsia"/>
                <w:sz w:val="22"/>
                <w:szCs w:val="22"/>
                <w:vertAlign w:val="subscript"/>
              </w:rPr>
              <w:t>max</w:t>
            </w:r>
            <w:proofErr w:type="spellEnd"/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–</w:t>
            </w: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Post</w:t>
            </w:r>
            <w:r w:rsidR="00800116"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-</w:t>
            </w: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remodeling </w:t>
            </w:r>
            <w:proofErr w:type="spellStart"/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AoD</w:t>
            </w:r>
            <w:proofErr w:type="spellEnd"/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)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14:paraId="2110E47F" w14:textId="77777777" w:rsidR="00D25216" w:rsidRPr="00F23ADA" w:rsidRDefault="00596D3E" w:rsidP="00665943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0.6 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1.9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201AA0D9" w14:textId="77777777" w:rsidR="00D25216" w:rsidRPr="00F23ADA" w:rsidRDefault="00596D3E" w:rsidP="00665943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-1.6 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1.8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38996DF6" w14:textId="77777777" w:rsidR="00D25216" w:rsidRPr="002B4188" w:rsidRDefault="00D25216" w:rsidP="00665943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&lt;0.001</w:t>
            </w:r>
          </w:p>
        </w:tc>
      </w:tr>
      <w:tr w:rsidR="00E63CD5" w14:paraId="18A324C0" w14:textId="77777777" w:rsidTr="00E63CD5">
        <w:tc>
          <w:tcPr>
            <w:tcW w:w="436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67DBC04D" w14:textId="77777777" w:rsidR="00D25216" w:rsidRDefault="00D25216" w:rsidP="00665943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Difference (</w:t>
            </w:r>
            <w:proofErr w:type="spellStart"/>
            <w:r w:rsidR="00596D3E">
              <w:rPr>
                <w:rFonts w:ascii="Times New Roman" w:eastAsia="Times New Roman" w:hAnsi="Times New Roman" w:cs="Times New Roman"/>
                <w:sz w:val="22"/>
                <w:szCs w:val="22"/>
              </w:rPr>
              <w:t>AoD</w:t>
            </w:r>
            <w:r w:rsidR="00596D3E">
              <w:rPr>
                <w:rFonts w:ascii="Times New Roman" w:eastAsia="Times New Roman" w:hAnsi="Times New Roman" w:cs="Times New Roman"/>
                <w:sz w:val="22"/>
                <w:szCs w:val="22"/>
                <w:vertAlign w:val="subscript"/>
              </w:rPr>
              <w:t>Rylski</w:t>
            </w:r>
            <w:proofErr w:type="spellEnd"/>
            <w:r w:rsidR="00596D3E"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–</w:t>
            </w: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Post</w:t>
            </w:r>
            <w:r w:rsidR="00800116"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-</w:t>
            </w: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remodeling </w:t>
            </w:r>
            <w:proofErr w:type="spellStart"/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AoD</w:t>
            </w:r>
            <w:proofErr w:type="spellEnd"/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6D37E4" w14:textId="77777777" w:rsidR="00D25216" w:rsidRPr="00F23ADA" w:rsidRDefault="00DD4D3C" w:rsidP="00665943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-2.2 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1.4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061194" w14:textId="77777777" w:rsidR="00D25216" w:rsidRPr="009E597B" w:rsidRDefault="00DD4D3C" w:rsidP="00665943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-1.0 </w:t>
            </w:r>
            <w:r>
              <w:rPr>
                <w:rFonts w:ascii="Times New Roman" w:eastAsiaTheme="minorEastAsia" w:hAnsi="Times New Roman" w:cs="Times New Roman"/>
                <w:sz w:val="22"/>
                <w:szCs w:val="22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 xml:space="preserve"> 1.8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DD160A" w14:textId="77777777" w:rsidR="00D25216" w:rsidRPr="009E597B" w:rsidRDefault="00336014" w:rsidP="00665943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cs="Times New Roman" w:hint="eastAsia"/>
                <w:sz w:val="22"/>
                <w:szCs w:val="22"/>
              </w:rPr>
              <w:t>0.007</w:t>
            </w:r>
          </w:p>
        </w:tc>
      </w:tr>
    </w:tbl>
    <w:p w14:paraId="45C5862F" w14:textId="445BF12D" w:rsidR="00610B64" w:rsidRDefault="00610B64" w:rsidP="00610B64">
      <w:pPr>
        <w:rPr>
          <w:rFonts w:ascii="Times New Roman" w:eastAsia="Times New Roman" w:hAnsi="Times New Roman" w:cs="Times New Roman"/>
          <w:sz w:val="22"/>
          <w:szCs w:val="22"/>
        </w:rPr>
      </w:pPr>
      <w:proofErr w:type="spellStart"/>
      <w:r>
        <w:rPr>
          <w:rFonts w:ascii="Times New Roman" w:eastAsia="Times New Roman" w:hAnsi="Times New Roman" w:cs="Times New Roman"/>
          <w:i/>
          <w:sz w:val="22"/>
          <w:szCs w:val="22"/>
        </w:rPr>
        <w:t>TLD</w:t>
      </w:r>
      <w:r>
        <w:rPr>
          <w:rFonts w:ascii="Times New Roman" w:eastAsia="Times New Roman" w:hAnsi="Times New Roman" w:cs="Times New Roman"/>
          <w:i/>
          <w:sz w:val="22"/>
          <w:szCs w:val="22"/>
          <w:vertAlign w:val="subscript"/>
        </w:rPr>
        <w:t>max</w:t>
      </w:r>
      <w:proofErr w:type="spellEnd"/>
      <w:r>
        <w:rPr>
          <w:rFonts w:ascii="Times New Roman" w:eastAsia="Times New Roman" w:hAnsi="Times New Roman" w:cs="Times New Roman"/>
          <w:i/>
          <w:sz w:val="22"/>
          <w:szCs w:val="22"/>
        </w:rPr>
        <w:t xml:space="preserve">, maximal true lumen diameter; </w:t>
      </w:r>
      <w:proofErr w:type="spellStart"/>
      <w:r>
        <w:rPr>
          <w:rFonts w:ascii="Times New Roman" w:eastAsia="Times New Roman" w:hAnsi="Times New Roman" w:cs="Times New Roman"/>
          <w:i/>
          <w:sz w:val="22"/>
          <w:szCs w:val="22"/>
        </w:rPr>
        <w:t>AoD</w:t>
      </w:r>
      <w:proofErr w:type="spellEnd"/>
      <w:r>
        <w:rPr>
          <w:rFonts w:ascii="Times New Roman" w:eastAsia="Times New Roman" w:hAnsi="Times New Roman" w:cs="Times New Roman"/>
          <w:i/>
          <w:sz w:val="22"/>
          <w:szCs w:val="22"/>
        </w:rPr>
        <w:t xml:space="preserve">, aortic area-derived diameter; </w:t>
      </w:r>
      <w:proofErr w:type="spellStart"/>
      <w:r>
        <w:rPr>
          <w:rFonts w:ascii="Times New Roman" w:eastAsia="Times New Roman" w:hAnsi="Times New Roman" w:cs="Times New Roman"/>
          <w:i/>
          <w:sz w:val="22"/>
          <w:szCs w:val="22"/>
        </w:rPr>
        <w:t>AoD</w:t>
      </w:r>
      <w:r>
        <w:rPr>
          <w:rFonts w:ascii="Times New Roman" w:eastAsia="Times New Roman" w:hAnsi="Times New Roman" w:cs="Times New Roman"/>
          <w:i/>
          <w:sz w:val="22"/>
          <w:szCs w:val="22"/>
          <w:vertAlign w:val="subscript"/>
        </w:rPr>
        <w:t>Rylski</w:t>
      </w:r>
      <w:proofErr w:type="spellEnd"/>
      <w:r>
        <w:rPr>
          <w:rFonts w:ascii="Times New Roman" w:eastAsia="Times New Roman" w:hAnsi="Times New Roman" w:cs="Times New Roman"/>
          <w:i/>
          <w:sz w:val="22"/>
          <w:szCs w:val="22"/>
        </w:rPr>
        <w:t xml:space="preserve">, estimated pre-dissection aortic diameter using </w:t>
      </w:r>
      <w:proofErr w:type="spellStart"/>
      <w:r>
        <w:rPr>
          <w:rFonts w:ascii="Times New Roman" w:eastAsia="Times New Roman" w:hAnsi="Times New Roman" w:cs="Times New Roman"/>
          <w:i/>
          <w:sz w:val="22"/>
          <w:szCs w:val="22"/>
        </w:rPr>
        <w:t>Rylski</w:t>
      </w:r>
      <w:proofErr w:type="spellEnd"/>
      <w:r>
        <w:rPr>
          <w:rFonts w:ascii="Times New Roman" w:eastAsia="Times New Roman" w:hAnsi="Times New Roman" w:cs="Times New Roman"/>
          <w:i/>
          <w:sz w:val="22"/>
          <w:szCs w:val="22"/>
        </w:rPr>
        <w:t xml:space="preserve"> factor (1.23); L-</w:t>
      </w:r>
      <w:proofErr w:type="spellStart"/>
      <w:r>
        <w:rPr>
          <w:rFonts w:ascii="Times New Roman" w:eastAsia="Times New Roman" w:hAnsi="Times New Roman" w:cs="Times New Roman"/>
          <w:i/>
          <w:sz w:val="22"/>
          <w:szCs w:val="22"/>
        </w:rPr>
        <w:t>FLB</w:t>
      </w:r>
      <w:r>
        <w:rPr>
          <w:rFonts w:ascii="Times New Roman" w:eastAsia="Times New Roman" w:hAnsi="Times New Roman" w:cs="Times New Roman"/>
          <w:i/>
          <w:sz w:val="22"/>
          <w:szCs w:val="22"/>
          <w:vertAlign w:val="subscript"/>
        </w:rPr>
        <w:t>ext</w:t>
      </w:r>
      <w:proofErr w:type="spellEnd"/>
      <w:r>
        <w:rPr>
          <w:rFonts w:ascii="Times New Roman" w:eastAsia="Times New Roman" w:hAnsi="Times New Roman" w:cs="Times New Roman"/>
          <w:i/>
          <w:sz w:val="22"/>
          <w:szCs w:val="22"/>
        </w:rPr>
        <w:t>, length of external false lumen boundary</w:t>
      </w:r>
      <w:r w:rsidR="00677E8F">
        <w:rPr>
          <w:rFonts w:ascii="Times New Roman" w:eastAsiaTheme="minorEastAsia" w:hAnsi="Times New Roman" w:cs="Times New Roman" w:hint="eastAsia"/>
          <w:i/>
          <w:sz w:val="22"/>
          <w:szCs w:val="22"/>
        </w:rPr>
        <w:t>.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</w:p>
    <w:p w14:paraId="1D54E411" w14:textId="1945714B" w:rsidR="006F0DC4" w:rsidRDefault="006F0DC4" w:rsidP="004D2BE8">
      <w:pPr>
        <w:wordWrap/>
        <w:autoSpaceDE/>
        <w:autoSpaceDN/>
        <w:rPr>
          <w:rFonts w:ascii="Times New Roman" w:eastAsiaTheme="minorEastAsia" w:hAnsi="Times New Roman" w:cs="Times New Roman"/>
          <w:sz w:val="22"/>
          <w:szCs w:val="22"/>
        </w:rPr>
      </w:pPr>
    </w:p>
    <w:sectPr w:rsidR="006F0DC4" w:rsidSect="00AD7A22">
      <w:pgSz w:w="11906" w:h="16838"/>
      <w:pgMar w:top="1440" w:right="1440" w:bottom="1701" w:left="1440" w:header="851" w:footer="992" w:gutter="0"/>
      <w:pgNumType w:start="1"/>
      <w:cols w:space="720"/>
      <w:docGrid w:linePitch="27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5294871A" w15:done="0"/>
  <w15:commentEx w15:paraId="1384C0B7" w15:done="0"/>
  <w15:commentEx w15:paraId="4C29D5C6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294871A" w16cid:durableId="22E36C61"/>
  <w16cid:commentId w16cid:paraId="1384C0B7" w16cid:durableId="22E36C63"/>
  <w16cid:commentId w16cid:paraId="4C29D5C6" w16cid:durableId="22E36C64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DE5F4F" w14:textId="77777777" w:rsidR="00AB4B85" w:rsidRDefault="00AB4B85" w:rsidP="003B34BD">
      <w:pPr>
        <w:spacing w:after="0" w:line="240" w:lineRule="auto"/>
      </w:pPr>
      <w:r>
        <w:separator/>
      </w:r>
    </w:p>
  </w:endnote>
  <w:endnote w:type="continuationSeparator" w:id="0">
    <w:p w14:paraId="3E6A8A7C" w14:textId="77777777" w:rsidR="00AB4B85" w:rsidRDefault="00AB4B85" w:rsidP="003B34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FD7993" w14:textId="77777777" w:rsidR="00AB4B85" w:rsidRDefault="00AB4B85" w:rsidP="003B34BD">
      <w:pPr>
        <w:spacing w:after="0" w:line="240" w:lineRule="auto"/>
      </w:pPr>
      <w:r>
        <w:separator/>
      </w:r>
    </w:p>
  </w:footnote>
  <w:footnote w:type="continuationSeparator" w:id="0">
    <w:p w14:paraId="7F2F8443" w14:textId="77777777" w:rsidR="00AB4B85" w:rsidRDefault="00AB4B85" w:rsidP="003B34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F03E47"/>
    <w:multiLevelType w:val="hybridMultilevel"/>
    <w:tmpl w:val="DCB47820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Windows 사용자">
    <w15:presenceInfo w15:providerId="None" w15:userId="Windows 사용자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452"/>
    <w:rsid w:val="00005A02"/>
    <w:rsid w:val="00011C82"/>
    <w:rsid w:val="000314F7"/>
    <w:rsid w:val="00052436"/>
    <w:rsid w:val="00055086"/>
    <w:rsid w:val="000912D5"/>
    <w:rsid w:val="00091401"/>
    <w:rsid w:val="0009570F"/>
    <w:rsid w:val="000A24A2"/>
    <w:rsid w:val="000A64C6"/>
    <w:rsid w:val="000B3A63"/>
    <w:rsid w:val="000C20F2"/>
    <w:rsid w:val="000C6533"/>
    <w:rsid w:val="000C67EF"/>
    <w:rsid w:val="000F0BC4"/>
    <w:rsid w:val="000F6223"/>
    <w:rsid w:val="00104868"/>
    <w:rsid w:val="00130941"/>
    <w:rsid w:val="00151401"/>
    <w:rsid w:val="001637C9"/>
    <w:rsid w:val="001774C3"/>
    <w:rsid w:val="0018096E"/>
    <w:rsid w:val="00193F65"/>
    <w:rsid w:val="00197A85"/>
    <w:rsid w:val="001A7E13"/>
    <w:rsid w:val="001C7FD1"/>
    <w:rsid w:val="001E4880"/>
    <w:rsid w:val="001E617D"/>
    <w:rsid w:val="001F0CBA"/>
    <w:rsid w:val="001F62A4"/>
    <w:rsid w:val="001F793D"/>
    <w:rsid w:val="00200BC8"/>
    <w:rsid w:val="002050AF"/>
    <w:rsid w:val="00220D51"/>
    <w:rsid w:val="002215B4"/>
    <w:rsid w:val="00224369"/>
    <w:rsid w:val="00227A44"/>
    <w:rsid w:val="00235C5C"/>
    <w:rsid w:val="0024243F"/>
    <w:rsid w:val="0025581E"/>
    <w:rsid w:val="002660A1"/>
    <w:rsid w:val="00275D40"/>
    <w:rsid w:val="002A081C"/>
    <w:rsid w:val="002B4188"/>
    <w:rsid w:val="002C1189"/>
    <w:rsid w:val="002C66D4"/>
    <w:rsid w:val="002D0006"/>
    <w:rsid w:val="002F4B5C"/>
    <w:rsid w:val="002F4DE2"/>
    <w:rsid w:val="002F7944"/>
    <w:rsid w:val="0030352D"/>
    <w:rsid w:val="00304FC7"/>
    <w:rsid w:val="0032452F"/>
    <w:rsid w:val="00336014"/>
    <w:rsid w:val="00340BD0"/>
    <w:rsid w:val="003438F2"/>
    <w:rsid w:val="0035223C"/>
    <w:rsid w:val="0035565A"/>
    <w:rsid w:val="003568F1"/>
    <w:rsid w:val="003613F7"/>
    <w:rsid w:val="0036220B"/>
    <w:rsid w:val="00365C38"/>
    <w:rsid w:val="0037018E"/>
    <w:rsid w:val="003735FA"/>
    <w:rsid w:val="00373625"/>
    <w:rsid w:val="00375C14"/>
    <w:rsid w:val="0038045C"/>
    <w:rsid w:val="00390086"/>
    <w:rsid w:val="00390161"/>
    <w:rsid w:val="00391E6B"/>
    <w:rsid w:val="003A652B"/>
    <w:rsid w:val="003B34BD"/>
    <w:rsid w:val="003C40CD"/>
    <w:rsid w:val="003C7506"/>
    <w:rsid w:val="003D7725"/>
    <w:rsid w:val="003F3250"/>
    <w:rsid w:val="003F3A76"/>
    <w:rsid w:val="00406D36"/>
    <w:rsid w:val="0041515D"/>
    <w:rsid w:val="0041526A"/>
    <w:rsid w:val="00420455"/>
    <w:rsid w:val="00422991"/>
    <w:rsid w:val="00425082"/>
    <w:rsid w:val="00425D23"/>
    <w:rsid w:val="00426056"/>
    <w:rsid w:val="004333DB"/>
    <w:rsid w:val="00440842"/>
    <w:rsid w:val="004424CA"/>
    <w:rsid w:val="00452C1A"/>
    <w:rsid w:val="00452C4D"/>
    <w:rsid w:val="00452C6B"/>
    <w:rsid w:val="00480F40"/>
    <w:rsid w:val="00482668"/>
    <w:rsid w:val="00491281"/>
    <w:rsid w:val="004A1FF1"/>
    <w:rsid w:val="004A4141"/>
    <w:rsid w:val="004B5943"/>
    <w:rsid w:val="004B6AAC"/>
    <w:rsid w:val="004D2BE8"/>
    <w:rsid w:val="004D67FD"/>
    <w:rsid w:val="004E407A"/>
    <w:rsid w:val="004E5605"/>
    <w:rsid w:val="004E78E2"/>
    <w:rsid w:val="00505B8F"/>
    <w:rsid w:val="00506FE1"/>
    <w:rsid w:val="00507488"/>
    <w:rsid w:val="005149F9"/>
    <w:rsid w:val="00526569"/>
    <w:rsid w:val="00530C49"/>
    <w:rsid w:val="00541671"/>
    <w:rsid w:val="005423E4"/>
    <w:rsid w:val="0055023B"/>
    <w:rsid w:val="00561821"/>
    <w:rsid w:val="0056483B"/>
    <w:rsid w:val="00565818"/>
    <w:rsid w:val="00565F99"/>
    <w:rsid w:val="005705C9"/>
    <w:rsid w:val="005715AD"/>
    <w:rsid w:val="00596A95"/>
    <w:rsid w:val="00596C05"/>
    <w:rsid w:val="00596D3E"/>
    <w:rsid w:val="005C0CD1"/>
    <w:rsid w:val="005C62AF"/>
    <w:rsid w:val="005D1DF1"/>
    <w:rsid w:val="005E0DC9"/>
    <w:rsid w:val="005E2C62"/>
    <w:rsid w:val="005E750D"/>
    <w:rsid w:val="005F53C2"/>
    <w:rsid w:val="005F6262"/>
    <w:rsid w:val="00604F3F"/>
    <w:rsid w:val="00610B64"/>
    <w:rsid w:val="00612612"/>
    <w:rsid w:val="00615404"/>
    <w:rsid w:val="00617889"/>
    <w:rsid w:val="00617F35"/>
    <w:rsid w:val="00631D24"/>
    <w:rsid w:val="00632FF8"/>
    <w:rsid w:val="00640C13"/>
    <w:rsid w:val="0065671D"/>
    <w:rsid w:val="00665943"/>
    <w:rsid w:val="00666082"/>
    <w:rsid w:val="00667A4A"/>
    <w:rsid w:val="00672045"/>
    <w:rsid w:val="00674351"/>
    <w:rsid w:val="00677E8F"/>
    <w:rsid w:val="00687C32"/>
    <w:rsid w:val="006A0B9A"/>
    <w:rsid w:val="006A2140"/>
    <w:rsid w:val="006A2D38"/>
    <w:rsid w:val="006B7E6B"/>
    <w:rsid w:val="006D41BB"/>
    <w:rsid w:val="006E06F3"/>
    <w:rsid w:val="006F0DC4"/>
    <w:rsid w:val="006F3447"/>
    <w:rsid w:val="006F5ECB"/>
    <w:rsid w:val="00703982"/>
    <w:rsid w:val="00706580"/>
    <w:rsid w:val="00706A19"/>
    <w:rsid w:val="00724521"/>
    <w:rsid w:val="00727372"/>
    <w:rsid w:val="00753902"/>
    <w:rsid w:val="007721FC"/>
    <w:rsid w:val="00791F07"/>
    <w:rsid w:val="007B04BD"/>
    <w:rsid w:val="007B598B"/>
    <w:rsid w:val="007C0C4E"/>
    <w:rsid w:val="007D3D14"/>
    <w:rsid w:val="007E19FE"/>
    <w:rsid w:val="007E1C97"/>
    <w:rsid w:val="007E3FCC"/>
    <w:rsid w:val="007F0227"/>
    <w:rsid w:val="007F4441"/>
    <w:rsid w:val="00800116"/>
    <w:rsid w:val="00810513"/>
    <w:rsid w:val="00815083"/>
    <w:rsid w:val="008306F8"/>
    <w:rsid w:val="00834833"/>
    <w:rsid w:val="00842CFA"/>
    <w:rsid w:val="0084498C"/>
    <w:rsid w:val="00845224"/>
    <w:rsid w:val="008563B4"/>
    <w:rsid w:val="008730CB"/>
    <w:rsid w:val="008732ED"/>
    <w:rsid w:val="00873B25"/>
    <w:rsid w:val="00876C87"/>
    <w:rsid w:val="00881FB7"/>
    <w:rsid w:val="00882CC8"/>
    <w:rsid w:val="0088388D"/>
    <w:rsid w:val="0088745F"/>
    <w:rsid w:val="008901FF"/>
    <w:rsid w:val="00890605"/>
    <w:rsid w:val="008A68DB"/>
    <w:rsid w:val="008A7A0B"/>
    <w:rsid w:val="008C1641"/>
    <w:rsid w:val="008D52B7"/>
    <w:rsid w:val="008E0904"/>
    <w:rsid w:val="008E3633"/>
    <w:rsid w:val="008F3A7A"/>
    <w:rsid w:val="0090142E"/>
    <w:rsid w:val="009016ED"/>
    <w:rsid w:val="00902706"/>
    <w:rsid w:val="00906BAC"/>
    <w:rsid w:val="00907A82"/>
    <w:rsid w:val="0091468B"/>
    <w:rsid w:val="009153DB"/>
    <w:rsid w:val="009158D4"/>
    <w:rsid w:val="009216C7"/>
    <w:rsid w:val="0094332E"/>
    <w:rsid w:val="009D3797"/>
    <w:rsid w:val="009D44C4"/>
    <w:rsid w:val="009D4EF8"/>
    <w:rsid w:val="009E597B"/>
    <w:rsid w:val="009F2F6F"/>
    <w:rsid w:val="00A0146B"/>
    <w:rsid w:val="00A05AC2"/>
    <w:rsid w:val="00A11C9E"/>
    <w:rsid w:val="00A22788"/>
    <w:rsid w:val="00A2364A"/>
    <w:rsid w:val="00A30FE5"/>
    <w:rsid w:val="00A36885"/>
    <w:rsid w:val="00A4223B"/>
    <w:rsid w:val="00A440C7"/>
    <w:rsid w:val="00A46A2D"/>
    <w:rsid w:val="00A47910"/>
    <w:rsid w:val="00A52157"/>
    <w:rsid w:val="00A6047F"/>
    <w:rsid w:val="00A608B5"/>
    <w:rsid w:val="00A646B7"/>
    <w:rsid w:val="00A65037"/>
    <w:rsid w:val="00A65350"/>
    <w:rsid w:val="00A77DAE"/>
    <w:rsid w:val="00A808EE"/>
    <w:rsid w:val="00AB4B85"/>
    <w:rsid w:val="00AC125E"/>
    <w:rsid w:val="00AC71A7"/>
    <w:rsid w:val="00AD4083"/>
    <w:rsid w:val="00AD7856"/>
    <w:rsid w:val="00AD7A22"/>
    <w:rsid w:val="00AE1648"/>
    <w:rsid w:val="00AE1ED7"/>
    <w:rsid w:val="00AE2A22"/>
    <w:rsid w:val="00AF173E"/>
    <w:rsid w:val="00B0089E"/>
    <w:rsid w:val="00B106D0"/>
    <w:rsid w:val="00B1120E"/>
    <w:rsid w:val="00B159B6"/>
    <w:rsid w:val="00B21393"/>
    <w:rsid w:val="00B26B70"/>
    <w:rsid w:val="00B30C43"/>
    <w:rsid w:val="00B316BB"/>
    <w:rsid w:val="00B3192F"/>
    <w:rsid w:val="00B335D5"/>
    <w:rsid w:val="00B42E06"/>
    <w:rsid w:val="00B455A8"/>
    <w:rsid w:val="00B50435"/>
    <w:rsid w:val="00B81D06"/>
    <w:rsid w:val="00B85855"/>
    <w:rsid w:val="00B901D8"/>
    <w:rsid w:val="00BA33F1"/>
    <w:rsid w:val="00BA51BD"/>
    <w:rsid w:val="00BA5EA4"/>
    <w:rsid w:val="00BC2422"/>
    <w:rsid w:val="00BC6E3A"/>
    <w:rsid w:val="00BD2BDB"/>
    <w:rsid w:val="00BD5C88"/>
    <w:rsid w:val="00BD69E3"/>
    <w:rsid w:val="00BE449C"/>
    <w:rsid w:val="00BF342D"/>
    <w:rsid w:val="00C01AE2"/>
    <w:rsid w:val="00C0457C"/>
    <w:rsid w:val="00C04AB3"/>
    <w:rsid w:val="00C10877"/>
    <w:rsid w:val="00C14BE4"/>
    <w:rsid w:val="00C15EC6"/>
    <w:rsid w:val="00C23772"/>
    <w:rsid w:val="00C272F2"/>
    <w:rsid w:val="00C33DDF"/>
    <w:rsid w:val="00C5686A"/>
    <w:rsid w:val="00C66E7A"/>
    <w:rsid w:val="00C73C1A"/>
    <w:rsid w:val="00C74A57"/>
    <w:rsid w:val="00C83305"/>
    <w:rsid w:val="00C84333"/>
    <w:rsid w:val="00C910BE"/>
    <w:rsid w:val="00CA4154"/>
    <w:rsid w:val="00CB1AD4"/>
    <w:rsid w:val="00CC312D"/>
    <w:rsid w:val="00CC5503"/>
    <w:rsid w:val="00CD029A"/>
    <w:rsid w:val="00CE17DB"/>
    <w:rsid w:val="00D00088"/>
    <w:rsid w:val="00D01196"/>
    <w:rsid w:val="00D06EB8"/>
    <w:rsid w:val="00D14DF5"/>
    <w:rsid w:val="00D23A79"/>
    <w:rsid w:val="00D245D5"/>
    <w:rsid w:val="00D25216"/>
    <w:rsid w:val="00D306A4"/>
    <w:rsid w:val="00D30B1C"/>
    <w:rsid w:val="00D34AD0"/>
    <w:rsid w:val="00D34F32"/>
    <w:rsid w:val="00D36AE0"/>
    <w:rsid w:val="00D40C21"/>
    <w:rsid w:val="00D5400F"/>
    <w:rsid w:val="00D57101"/>
    <w:rsid w:val="00D576BB"/>
    <w:rsid w:val="00D60827"/>
    <w:rsid w:val="00D60E71"/>
    <w:rsid w:val="00D743A4"/>
    <w:rsid w:val="00D81005"/>
    <w:rsid w:val="00D8735A"/>
    <w:rsid w:val="00D91759"/>
    <w:rsid w:val="00D921CB"/>
    <w:rsid w:val="00D96B93"/>
    <w:rsid w:val="00DB133B"/>
    <w:rsid w:val="00DB20EB"/>
    <w:rsid w:val="00DB2BAB"/>
    <w:rsid w:val="00DB5F92"/>
    <w:rsid w:val="00DD4A6D"/>
    <w:rsid w:val="00DD4D3C"/>
    <w:rsid w:val="00DD4F54"/>
    <w:rsid w:val="00DE1C89"/>
    <w:rsid w:val="00DE5917"/>
    <w:rsid w:val="00DE7DD7"/>
    <w:rsid w:val="00E06D2B"/>
    <w:rsid w:val="00E27B2C"/>
    <w:rsid w:val="00E50452"/>
    <w:rsid w:val="00E5426A"/>
    <w:rsid w:val="00E61BB2"/>
    <w:rsid w:val="00E63ACB"/>
    <w:rsid w:val="00E63CD5"/>
    <w:rsid w:val="00E66FA0"/>
    <w:rsid w:val="00E74D35"/>
    <w:rsid w:val="00E77982"/>
    <w:rsid w:val="00E77DFB"/>
    <w:rsid w:val="00E83201"/>
    <w:rsid w:val="00E864F6"/>
    <w:rsid w:val="00E906D9"/>
    <w:rsid w:val="00E93875"/>
    <w:rsid w:val="00EA2FC6"/>
    <w:rsid w:val="00EB25B6"/>
    <w:rsid w:val="00EC0E72"/>
    <w:rsid w:val="00ED491B"/>
    <w:rsid w:val="00ED58CB"/>
    <w:rsid w:val="00ED6BD7"/>
    <w:rsid w:val="00EE1FEF"/>
    <w:rsid w:val="00F033D9"/>
    <w:rsid w:val="00F123A6"/>
    <w:rsid w:val="00F23ADA"/>
    <w:rsid w:val="00F3253F"/>
    <w:rsid w:val="00F409F8"/>
    <w:rsid w:val="00F41041"/>
    <w:rsid w:val="00F452A1"/>
    <w:rsid w:val="00F523F9"/>
    <w:rsid w:val="00F52A44"/>
    <w:rsid w:val="00F54260"/>
    <w:rsid w:val="00F57C77"/>
    <w:rsid w:val="00F60BD7"/>
    <w:rsid w:val="00F63F48"/>
    <w:rsid w:val="00F71900"/>
    <w:rsid w:val="00F80BE0"/>
    <w:rsid w:val="00F81C5E"/>
    <w:rsid w:val="00F84BE3"/>
    <w:rsid w:val="00FA271B"/>
    <w:rsid w:val="00FA502B"/>
    <w:rsid w:val="00FA6B0F"/>
    <w:rsid w:val="00FB2B8C"/>
    <w:rsid w:val="00FB37AA"/>
    <w:rsid w:val="00FB5CBF"/>
    <w:rsid w:val="00FB785D"/>
    <w:rsid w:val="00FC1822"/>
    <w:rsid w:val="00FD510A"/>
    <w:rsid w:val="00FD526D"/>
    <w:rsid w:val="00FE2DCF"/>
    <w:rsid w:val="00FF2956"/>
    <w:rsid w:val="00FF7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26DA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맑은 고딕"/>
        <w:lang w:val="en-US" w:eastAsia="ko-KR" w:bidi="ar-SA"/>
      </w:rPr>
    </w:rPrDefault>
    <w:pPrDefault>
      <w:pPr>
        <w:widowControl w:val="0"/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ordWrap w:val="0"/>
      <w:autoSpaceDE w:val="0"/>
      <w:autoSpaceDN w:val="0"/>
    </w:p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uiPriority w:val="34"/>
    <w:qFormat/>
    <w:rsid w:val="00DA4629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BB4D1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BB4D15"/>
  </w:style>
  <w:style w:type="paragraph" w:styleId="a6">
    <w:name w:val="footer"/>
    <w:basedOn w:val="a"/>
    <w:link w:val="Char0"/>
    <w:uiPriority w:val="99"/>
    <w:unhideWhenUsed/>
    <w:rsid w:val="00BB4D1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BB4D15"/>
  </w:style>
  <w:style w:type="table" w:styleId="a7">
    <w:name w:val="Table Grid"/>
    <w:basedOn w:val="a1"/>
    <w:uiPriority w:val="59"/>
    <w:rsid w:val="00DA3C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F57065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sz w:val="24"/>
      <w:szCs w:val="24"/>
    </w:rPr>
  </w:style>
  <w:style w:type="character" w:styleId="a9">
    <w:name w:val="Placeholder Text"/>
    <w:basedOn w:val="a0"/>
    <w:uiPriority w:val="99"/>
    <w:semiHidden/>
    <w:rsid w:val="009221B2"/>
    <w:rPr>
      <w:color w:val="808080"/>
    </w:rPr>
  </w:style>
  <w:style w:type="paragraph" w:styleId="aa">
    <w:name w:val="Balloon Text"/>
    <w:basedOn w:val="a"/>
    <w:link w:val="Char1"/>
    <w:uiPriority w:val="99"/>
    <w:semiHidden/>
    <w:unhideWhenUsed/>
    <w:rsid w:val="008D165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a"/>
    <w:uiPriority w:val="99"/>
    <w:semiHidden/>
    <w:rsid w:val="008D165A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e">
    <w:name w:val="annotation reference"/>
    <w:basedOn w:val="a0"/>
    <w:uiPriority w:val="99"/>
    <w:semiHidden/>
    <w:unhideWhenUsed/>
    <w:rsid w:val="00DD4F54"/>
    <w:rPr>
      <w:sz w:val="18"/>
      <w:szCs w:val="18"/>
    </w:rPr>
  </w:style>
  <w:style w:type="paragraph" w:styleId="af">
    <w:name w:val="annotation text"/>
    <w:basedOn w:val="a"/>
    <w:link w:val="Char2"/>
    <w:uiPriority w:val="99"/>
    <w:semiHidden/>
    <w:unhideWhenUsed/>
    <w:rsid w:val="00DD4F54"/>
    <w:pPr>
      <w:jc w:val="left"/>
    </w:pPr>
  </w:style>
  <w:style w:type="character" w:customStyle="1" w:styleId="Char2">
    <w:name w:val="메모 텍스트 Char"/>
    <w:basedOn w:val="a0"/>
    <w:link w:val="af"/>
    <w:uiPriority w:val="99"/>
    <w:semiHidden/>
    <w:rsid w:val="00DD4F54"/>
  </w:style>
  <w:style w:type="paragraph" w:styleId="af0">
    <w:name w:val="annotation subject"/>
    <w:basedOn w:val="af"/>
    <w:next w:val="af"/>
    <w:link w:val="Char3"/>
    <w:uiPriority w:val="99"/>
    <w:semiHidden/>
    <w:unhideWhenUsed/>
    <w:rsid w:val="00DD4F54"/>
    <w:rPr>
      <w:b/>
      <w:bCs/>
    </w:rPr>
  </w:style>
  <w:style w:type="character" w:customStyle="1" w:styleId="Char3">
    <w:name w:val="메모 주제 Char"/>
    <w:basedOn w:val="Char2"/>
    <w:link w:val="af0"/>
    <w:uiPriority w:val="99"/>
    <w:semiHidden/>
    <w:rsid w:val="00DD4F5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맑은 고딕"/>
        <w:lang w:val="en-US" w:eastAsia="ko-KR" w:bidi="ar-SA"/>
      </w:rPr>
    </w:rPrDefault>
    <w:pPrDefault>
      <w:pPr>
        <w:widowControl w:val="0"/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ordWrap w:val="0"/>
      <w:autoSpaceDE w:val="0"/>
      <w:autoSpaceDN w:val="0"/>
    </w:p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uiPriority w:val="34"/>
    <w:qFormat/>
    <w:rsid w:val="00DA4629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BB4D1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BB4D15"/>
  </w:style>
  <w:style w:type="paragraph" w:styleId="a6">
    <w:name w:val="footer"/>
    <w:basedOn w:val="a"/>
    <w:link w:val="Char0"/>
    <w:uiPriority w:val="99"/>
    <w:unhideWhenUsed/>
    <w:rsid w:val="00BB4D1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BB4D15"/>
  </w:style>
  <w:style w:type="table" w:styleId="a7">
    <w:name w:val="Table Grid"/>
    <w:basedOn w:val="a1"/>
    <w:uiPriority w:val="59"/>
    <w:rsid w:val="00DA3C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F57065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sz w:val="24"/>
      <w:szCs w:val="24"/>
    </w:rPr>
  </w:style>
  <w:style w:type="character" w:styleId="a9">
    <w:name w:val="Placeholder Text"/>
    <w:basedOn w:val="a0"/>
    <w:uiPriority w:val="99"/>
    <w:semiHidden/>
    <w:rsid w:val="009221B2"/>
    <w:rPr>
      <w:color w:val="808080"/>
    </w:rPr>
  </w:style>
  <w:style w:type="paragraph" w:styleId="aa">
    <w:name w:val="Balloon Text"/>
    <w:basedOn w:val="a"/>
    <w:link w:val="Char1"/>
    <w:uiPriority w:val="99"/>
    <w:semiHidden/>
    <w:unhideWhenUsed/>
    <w:rsid w:val="008D165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a"/>
    <w:uiPriority w:val="99"/>
    <w:semiHidden/>
    <w:rsid w:val="008D165A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e">
    <w:name w:val="annotation reference"/>
    <w:basedOn w:val="a0"/>
    <w:uiPriority w:val="99"/>
    <w:semiHidden/>
    <w:unhideWhenUsed/>
    <w:rsid w:val="00DD4F54"/>
    <w:rPr>
      <w:sz w:val="18"/>
      <w:szCs w:val="18"/>
    </w:rPr>
  </w:style>
  <w:style w:type="paragraph" w:styleId="af">
    <w:name w:val="annotation text"/>
    <w:basedOn w:val="a"/>
    <w:link w:val="Char2"/>
    <w:uiPriority w:val="99"/>
    <w:semiHidden/>
    <w:unhideWhenUsed/>
    <w:rsid w:val="00DD4F54"/>
    <w:pPr>
      <w:jc w:val="left"/>
    </w:pPr>
  </w:style>
  <w:style w:type="character" w:customStyle="1" w:styleId="Char2">
    <w:name w:val="메모 텍스트 Char"/>
    <w:basedOn w:val="a0"/>
    <w:link w:val="af"/>
    <w:uiPriority w:val="99"/>
    <w:semiHidden/>
    <w:rsid w:val="00DD4F54"/>
  </w:style>
  <w:style w:type="paragraph" w:styleId="af0">
    <w:name w:val="annotation subject"/>
    <w:basedOn w:val="af"/>
    <w:next w:val="af"/>
    <w:link w:val="Char3"/>
    <w:uiPriority w:val="99"/>
    <w:semiHidden/>
    <w:unhideWhenUsed/>
    <w:rsid w:val="00DD4F54"/>
    <w:rPr>
      <w:b/>
      <w:bCs/>
    </w:rPr>
  </w:style>
  <w:style w:type="character" w:customStyle="1" w:styleId="Char3">
    <w:name w:val="메모 주제 Char"/>
    <w:basedOn w:val="Char2"/>
    <w:link w:val="af0"/>
    <w:uiPriority w:val="99"/>
    <w:semiHidden/>
    <w:rsid w:val="00DD4F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tiff"/><Relationship Id="rId18" Type="http://schemas.microsoft.com/office/2016/09/relationships/commentsIds" Target="commentsId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microsoft.com/office/2011/relationships/people" Target="peop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microsoft.com/office/2011/relationships/commentsExtended" Target="commentsExtended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mGg9ifYwPcI2CjMN/2ctC8vTBQ==">AMUW2mWQyUgRwJ2PCMYwEhjyULDzZZJ7GsZOEtQlnts/B/37oI0tVwCPOAvSgsWhGPYjiPcha5HIIqmUx/YLXC4c2Mg6jof4P1x8rZ2EbGfX0o5AzLh6YQhhWSeuv/KW3pq1ytIGj+Xl9CHEIvEdJIgXVTUkc7HwmzmpLoKQ4uiXz7fJ+dMCmW7KeG+RIapc7jdCPOiOb9V+2BA+souT2vR849I8gDr/ZuY8PWdd5OrSQiLw57YlrmYF+xJjg+UQP440XqTwZv50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B9BE7DB-0E9E-4497-85C5-D0AFBFDECA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7</Pages>
  <Words>554</Words>
  <Characters>3159</Characters>
  <Application>Microsoft Office Word</Application>
  <DocSecurity>0</DocSecurity>
  <Lines>26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JUNG JOON CHUL</dc:creator>
  <cp:lastModifiedBy>정준철</cp:lastModifiedBy>
  <cp:revision>59</cp:revision>
  <dcterms:created xsi:type="dcterms:W3CDTF">2020-08-12T02:45:00Z</dcterms:created>
  <dcterms:modified xsi:type="dcterms:W3CDTF">2020-08-18T11:59:00Z</dcterms:modified>
</cp:coreProperties>
</file>