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9D6" w:rsidRDefault="00A549D6" w:rsidP="00A549D6">
      <w:r>
        <w:t>Table</w:t>
      </w:r>
      <w:bookmarkStart w:id="0" w:name="_GoBack"/>
      <w:bookmarkEnd w:id="0"/>
      <w:r>
        <w:t>. Multivariate analysis of overall survival among the study patient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1961"/>
        <w:gridCol w:w="3142"/>
        <w:gridCol w:w="1366"/>
      </w:tblGrid>
      <w:tr w:rsidR="00A549D6" w:rsidTr="00CF0899">
        <w:tc>
          <w:tcPr>
            <w:tcW w:w="2547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A549D6" w:rsidRDefault="00A549D6" w:rsidP="00CF0899">
            <w:r>
              <w:rPr>
                <w:rFonts w:hint="eastAsia"/>
              </w:rPr>
              <w:t>Variable</w:t>
            </w:r>
          </w:p>
        </w:tc>
        <w:tc>
          <w:tcPr>
            <w:tcW w:w="1961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Hazard ratio</w:t>
            </w:r>
          </w:p>
        </w:tc>
        <w:tc>
          <w:tcPr>
            <w:tcW w:w="3142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 xml:space="preserve">95% </w:t>
            </w:r>
            <w:r w:rsidRPr="006E6DA4">
              <w:t>confidence interval</w:t>
            </w:r>
          </w:p>
        </w:tc>
        <w:tc>
          <w:tcPr>
            <w:tcW w:w="1366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P value</w:t>
            </w:r>
          </w:p>
        </w:tc>
      </w:tr>
      <w:tr w:rsidR="00A549D6" w:rsidTr="00CF0899">
        <w:tc>
          <w:tcPr>
            <w:tcW w:w="254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A549D6" w:rsidRDefault="00A549D6" w:rsidP="00CF0899">
            <w:r>
              <w:rPr>
                <w:rFonts w:hint="eastAsia"/>
              </w:rPr>
              <w:t>Age</w:t>
            </w:r>
          </w:p>
        </w:tc>
        <w:tc>
          <w:tcPr>
            <w:tcW w:w="1961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1.094</w:t>
            </w:r>
          </w:p>
        </w:tc>
        <w:tc>
          <w:tcPr>
            <w:tcW w:w="3142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1.015-1.179</w:t>
            </w:r>
          </w:p>
        </w:tc>
        <w:tc>
          <w:tcPr>
            <w:tcW w:w="1366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0.019</w:t>
            </w:r>
          </w:p>
        </w:tc>
      </w:tr>
      <w:tr w:rsidR="00A549D6" w:rsidTr="00CF0899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</w:tcPr>
          <w:p w:rsidR="00A549D6" w:rsidRDefault="00A549D6" w:rsidP="00CF0899">
            <w:r>
              <w:rPr>
                <w:rFonts w:hint="eastAsia"/>
              </w:rPr>
              <w:t>Pathologic T-stage</w:t>
            </w:r>
            <w:r>
              <w:t>(</w:t>
            </w:r>
            <w:r>
              <w:rPr>
                <w:rFonts w:eastAsiaTheme="minorHAnsi"/>
              </w:rPr>
              <w:t>≥</w:t>
            </w:r>
            <w:r>
              <w:t>T2</w:t>
            </w:r>
            <w:r>
              <w:rPr>
                <w:rFonts w:hint="eastAsia"/>
              </w:rPr>
              <w:t>)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1.421</w:t>
            </w: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0.407-4.960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0.581</w:t>
            </w:r>
          </w:p>
        </w:tc>
      </w:tr>
      <w:tr w:rsidR="00A549D6" w:rsidTr="00CF0899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49D6" w:rsidRDefault="00A549D6" w:rsidP="00CF0899">
            <w:r>
              <w:rPr>
                <w:rFonts w:hint="eastAsia"/>
              </w:rPr>
              <w:t>Brinkman index</w:t>
            </w:r>
            <w:r>
              <w:t xml:space="preserve"> </w:t>
            </w:r>
            <w:r>
              <w:rPr>
                <w:rFonts w:eastAsiaTheme="minorHAnsi"/>
              </w:rPr>
              <w:t>≥</w:t>
            </w:r>
            <w:r>
              <w:t>900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2.503</w:t>
            </w: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1.098-5.705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0.029</w:t>
            </w:r>
          </w:p>
        </w:tc>
      </w:tr>
      <w:tr w:rsidR="00A549D6" w:rsidTr="00CF0899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</w:tcPr>
          <w:p w:rsidR="00A549D6" w:rsidRDefault="00A549D6" w:rsidP="00CF0899">
            <w:r>
              <w:rPr>
                <w:rFonts w:hint="eastAsia"/>
              </w:rPr>
              <w:t>FEV1(L)</w:t>
            </w:r>
            <w:r>
              <w:t xml:space="preserve"> </w:t>
            </w:r>
            <w:r>
              <w:rPr>
                <w:rFonts w:eastAsiaTheme="minorHAnsi"/>
              </w:rPr>
              <w:t>≤</w:t>
            </w:r>
            <w:r>
              <w:t>2.5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1.244</w:t>
            </w: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0.336-4.603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0.743</w:t>
            </w:r>
          </w:p>
        </w:tc>
      </w:tr>
      <w:tr w:rsidR="00A549D6" w:rsidTr="00CF0899">
        <w:tc>
          <w:tcPr>
            <w:tcW w:w="2547" w:type="dxa"/>
            <w:tcBorders>
              <w:top w:val="nil"/>
              <w:left w:val="nil"/>
              <w:right w:val="nil"/>
            </w:tcBorders>
          </w:tcPr>
          <w:p w:rsidR="00A549D6" w:rsidRDefault="00A549D6" w:rsidP="00CF0899">
            <w:r>
              <w:rPr>
                <w:rFonts w:hint="eastAsia"/>
              </w:rPr>
              <w:t>OP type</w:t>
            </w:r>
          </w:p>
        </w:tc>
        <w:tc>
          <w:tcPr>
            <w:tcW w:w="1961" w:type="dxa"/>
            <w:tcBorders>
              <w:top w:val="nil"/>
              <w:left w:val="nil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1.551</w:t>
            </w:r>
          </w:p>
        </w:tc>
        <w:tc>
          <w:tcPr>
            <w:tcW w:w="3142" w:type="dxa"/>
            <w:tcBorders>
              <w:top w:val="nil"/>
              <w:left w:val="nil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0.659-3.650</w:t>
            </w:r>
          </w:p>
        </w:tc>
        <w:tc>
          <w:tcPr>
            <w:tcW w:w="1366" w:type="dxa"/>
            <w:tcBorders>
              <w:top w:val="nil"/>
              <w:left w:val="nil"/>
              <w:right w:val="nil"/>
            </w:tcBorders>
          </w:tcPr>
          <w:p w:rsidR="00A549D6" w:rsidRDefault="00A549D6" w:rsidP="00CF0899">
            <w:pPr>
              <w:jc w:val="center"/>
            </w:pPr>
            <w:r>
              <w:rPr>
                <w:rFonts w:hint="eastAsia"/>
              </w:rPr>
              <w:t>0.314</w:t>
            </w:r>
          </w:p>
        </w:tc>
      </w:tr>
    </w:tbl>
    <w:p w:rsidR="00A549D6" w:rsidRDefault="00A549D6" w:rsidP="00A549D6"/>
    <w:p w:rsidR="001231AB" w:rsidRDefault="00A549D6"/>
    <w:sectPr w:rsidR="001231A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9D6"/>
    <w:rsid w:val="00A549D6"/>
    <w:rsid w:val="00A803F9"/>
    <w:rsid w:val="00D3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CE5C6"/>
  <w15:chartTrackingRefBased/>
  <w15:docId w15:val="{F1759188-589E-4EF7-AA00-472A14BDB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9D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49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1</cp:revision>
  <dcterms:created xsi:type="dcterms:W3CDTF">2019-08-23T14:44:00Z</dcterms:created>
  <dcterms:modified xsi:type="dcterms:W3CDTF">2019-08-23T14:45:00Z</dcterms:modified>
</cp:coreProperties>
</file>